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44F" w:rsidRPr="00896459" w:rsidRDefault="00896459" w:rsidP="00693AC8">
      <w:pPr>
        <w:spacing w:line="480" w:lineRule="auto"/>
        <w:jc w:val="center"/>
        <w:rPr>
          <w:rFonts w:eastAsiaTheme="minorHAnsi" w:cs="Times New Roman"/>
          <w:b/>
          <w:szCs w:val="24"/>
          <w:lang w:eastAsia="en-US"/>
        </w:rPr>
      </w:pPr>
      <w:r w:rsidRPr="00896459">
        <w:rPr>
          <w:rFonts w:eastAsiaTheme="minorHAnsi" w:cs="Times New Roman"/>
          <w:b/>
          <w:szCs w:val="24"/>
          <w:lang w:eastAsia="en-US"/>
        </w:rPr>
        <w:t>TECNOLOGIE INFORMATICHE</w:t>
      </w:r>
    </w:p>
    <w:p w:rsidR="001E1710" w:rsidRPr="00896459" w:rsidRDefault="00896459" w:rsidP="00693AC8">
      <w:pPr>
        <w:spacing w:line="480" w:lineRule="auto"/>
        <w:jc w:val="center"/>
        <w:rPr>
          <w:rFonts w:eastAsiaTheme="minorHAnsi" w:cs="Times New Roman"/>
          <w:b/>
          <w:szCs w:val="24"/>
          <w:lang w:eastAsia="en-US"/>
        </w:rPr>
      </w:pPr>
      <w:r w:rsidRPr="00896459">
        <w:rPr>
          <w:rFonts w:eastAsiaTheme="minorHAnsi" w:cs="Times New Roman"/>
          <w:b/>
          <w:szCs w:val="24"/>
          <w:lang w:eastAsia="en-US"/>
        </w:rPr>
        <w:t>PROGRAMMAZIONE DIDATTICA</w:t>
      </w:r>
    </w:p>
    <w:p w:rsidR="0083544F" w:rsidRPr="00896459" w:rsidRDefault="0083544F" w:rsidP="00896459">
      <w:pPr>
        <w:spacing w:line="276" w:lineRule="auto"/>
        <w:rPr>
          <w:rFonts w:eastAsiaTheme="minorHAnsi" w:cs="Times New Roman"/>
          <w:b/>
          <w:szCs w:val="24"/>
          <w:lang w:eastAsia="en-US"/>
        </w:rPr>
      </w:pPr>
    </w:p>
    <w:p w:rsidR="001E1710" w:rsidRPr="00896459" w:rsidRDefault="001E1710" w:rsidP="00693AC8">
      <w:pPr>
        <w:pStyle w:val="Default"/>
        <w:spacing w:before="120" w:after="120" w:line="276" w:lineRule="auto"/>
        <w:rPr>
          <w:rFonts w:ascii="Times New Roman" w:hAnsi="Times New Roman" w:cs="Times New Roman"/>
        </w:rPr>
      </w:pPr>
      <w:r w:rsidRPr="00896459">
        <w:rPr>
          <w:rFonts w:ascii="Times New Roman" w:hAnsi="Times New Roman" w:cs="Times New Roman"/>
          <w:b/>
          <w:bCs/>
        </w:rPr>
        <w:t xml:space="preserve">PROGETTO DIDATTICO DELLA DISCIPLINA </w:t>
      </w:r>
    </w:p>
    <w:p w:rsidR="003649CB" w:rsidRPr="00E23513" w:rsidRDefault="001E1710" w:rsidP="003649CB">
      <w:pPr>
        <w:pStyle w:val="Default"/>
        <w:spacing w:line="276" w:lineRule="auto"/>
        <w:rPr>
          <w:rFonts w:ascii="Times New Roman" w:hAnsi="Times New Roman" w:cs="Times New Roman"/>
          <w:b/>
          <w:bCs/>
        </w:rPr>
      </w:pPr>
      <w:r w:rsidRPr="00E23513">
        <w:rPr>
          <w:rFonts w:ascii="Times New Roman" w:hAnsi="Times New Roman" w:cs="Times New Roman"/>
        </w:rPr>
        <w:t xml:space="preserve">In relazione a quanto richiesto dal Piano dell’Offerta Formativa si definiscono i seguenti </w:t>
      </w:r>
      <w:r w:rsidRPr="00E23513">
        <w:rPr>
          <w:rFonts w:ascii="Times New Roman" w:hAnsi="Times New Roman" w:cs="Times New Roman"/>
          <w:b/>
          <w:bCs/>
        </w:rPr>
        <w:t xml:space="preserve">obiettivi </w:t>
      </w:r>
      <w:r w:rsidR="003649CB" w:rsidRPr="00E23513">
        <w:rPr>
          <w:rFonts w:ascii="Times New Roman" w:hAnsi="Times New Roman" w:cs="Times New Roman"/>
        </w:rPr>
        <w:t>disciplinari.</w:t>
      </w:r>
    </w:p>
    <w:p w:rsidR="003649CB" w:rsidRPr="00E23513" w:rsidRDefault="003649CB" w:rsidP="003649CB">
      <w:pPr>
        <w:pStyle w:val="Default"/>
        <w:spacing w:line="276" w:lineRule="auto"/>
        <w:rPr>
          <w:rFonts w:ascii="Times New Roman" w:hAnsi="Times New Roman" w:cs="Times New Roman"/>
          <w:b/>
          <w:bCs/>
        </w:rPr>
      </w:pPr>
      <w:r w:rsidRPr="00E23513">
        <w:rPr>
          <w:rFonts w:ascii="Times New Roman" w:hAnsi="Times New Roman" w:cs="Times New Roman"/>
          <w:iCs/>
        </w:rPr>
        <w:t>Il docente di “Tecnologie informatiche” concorre a far conseguire allo studente, al termine del percorso quinquennale, risultati di apprendimento che lo mettono in grado di: utilizzare le reti e gli strumenti informatici nelle attività di studio, ricerca e approfondimento disciplinare; utilizzare, in contesti di ricerca applicata, procedure e tecniche per trovare soluzioni innovative e migliorative, in relazione ai campi di propria competenza; utilizzare gli strumenti culturali e metodologici acquisiti per porsi con atteggiamento razionale, critico e responsabile di fronte alla realtà, ai suoi fenomeni e ai suoi problemi, anche ai fini dell’apprendimento permanente.</w:t>
      </w:r>
    </w:p>
    <w:p w:rsidR="003649CB" w:rsidRDefault="006C52FA" w:rsidP="00693AC8">
      <w:pPr>
        <w:pStyle w:val="Default"/>
        <w:spacing w:before="120" w:after="120" w:line="276" w:lineRule="auto"/>
        <w:rPr>
          <w:rFonts w:ascii="Times New Roman" w:hAnsi="Times New Roman" w:cs="Times New Roman"/>
          <w:b/>
          <w:bCs/>
        </w:rPr>
      </w:pPr>
      <w:r w:rsidRPr="00896459">
        <w:rPr>
          <w:rFonts w:ascii="Times New Roman" w:hAnsi="Times New Roman" w:cs="Times New Roman"/>
          <w:b/>
          <w:bCs/>
        </w:rPr>
        <w:t xml:space="preserve">COMPETENZE </w:t>
      </w:r>
    </w:p>
    <w:p w:rsidR="006C52FA" w:rsidRPr="00E23513" w:rsidRDefault="006C52FA" w:rsidP="006C52FA">
      <w:pPr>
        <w:pStyle w:val="Default"/>
        <w:spacing w:line="276" w:lineRule="auto"/>
        <w:rPr>
          <w:rFonts w:ascii="Times New Roman" w:hAnsi="Times New Roman" w:cs="Times New Roman"/>
        </w:rPr>
      </w:pPr>
      <w:r w:rsidRPr="00E23513">
        <w:rPr>
          <w:rFonts w:ascii="Times New Roman" w:hAnsi="Times New Roman" w:cs="Times New Roman"/>
          <w:iCs/>
        </w:rPr>
        <w:t xml:space="preserve">Ai fini del raggiungimento dei risultati di apprendimento sopra riportati in esito al percorso quinquennale, nel primo biennio il docente persegue, nella propria azione didattica ed educativa, l’obiettivo prioritario di far acquisire allo studente le competenze di base attese a conclusione dell’obbligo di istruzione, di seguito richiamate: </w:t>
      </w:r>
    </w:p>
    <w:p w:rsidR="006C52FA" w:rsidRPr="00E23513" w:rsidRDefault="006C52FA" w:rsidP="006C52FA">
      <w:pPr>
        <w:pStyle w:val="Default"/>
        <w:spacing w:line="276" w:lineRule="auto"/>
        <w:rPr>
          <w:rFonts w:ascii="Times New Roman" w:hAnsi="Times New Roman" w:cs="Times New Roman"/>
          <w:b/>
          <w:i/>
        </w:rPr>
      </w:pPr>
      <w:r w:rsidRPr="00E23513">
        <w:rPr>
          <w:rFonts w:ascii="Times New Roman" w:hAnsi="Times New Roman" w:cs="Times New Roman"/>
          <w:b/>
          <w:i/>
          <w:iCs/>
        </w:rPr>
        <w:t xml:space="preserve">• individuare le strategie appropriate per la soluzione di problemi </w:t>
      </w:r>
    </w:p>
    <w:p w:rsidR="006C52FA" w:rsidRPr="00E23513" w:rsidRDefault="006C52FA" w:rsidP="006C52FA">
      <w:pPr>
        <w:pStyle w:val="Default"/>
        <w:spacing w:line="276" w:lineRule="auto"/>
        <w:rPr>
          <w:rFonts w:ascii="Times New Roman" w:hAnsi="Times New Roman" w:cs="Times New Roman"/>
          <w:b/>
          <w:i/>
        </w:rPr>
      </w:pPr>
      <w:r w:rsidRPr="00E23513">
        <w:rPr>
          <w:rFonts w:ascii="Times New Roman" w:hAnsi="Times New Roman" w:cs="Times New Roman"/>
          <w:b/>
          <w:i/>
          <w:iCs/>
        </w:rPr>
        <w:t xml:space="preserve">• </w:t>
      </w:r>
      <w:r w:rsidRPr="00E23513">
        <w:rPr>
          <w:rFonts w:ascii="Times New Roman" w:hAnsi="Times New Roman" w:cs="Times New Roman"/>
          <w:b/>
          <w:bCs/>
          <w:i/>
          <w:iCs/>
        </w:rPr>
        <w:t>analizzare dati e interpretarli sviluppando deduzioni e ragionamenti sugli stessi anche con l’ausilio di</w:t>
      </w:r>
      <w:r w:rsidR="003649CB" w:rsidRPr="00E23513">
        <w:rPr>
          <w:rFonts w:ascii="Times New Roman" w:hAnsi="Times New Roman" w:cs="Times New Roman"/>
          <w:b/>
          <w:bCs/>
          <w:i/>
          <w:iCs/>
        </w:rPr>
        <w:t xml:space="preserve"> </w:t>
      </w:r>
      <w:r w:rsidRPr="00E23513">
        <w:rPr>
          <w:rFonts w:ascii="Times New Roman" w:hAnsi="Times New Roman" w:cs="Times New Roman"/>
          <w:b/>
          <w:bCs/>
          <w:i/>
          <w:iCs/>
        </w:rPr>
        <w:t xml:space="preserve">rappresentazioni grafiche, usando consapevolmente gli strumenti di calcolo e le potenzialità offerte da applicazioni specifiche di tipo informatico </w:t>
      </w:r>
    </w:p>
    <w:p w:rsidR="006C52FA" w:rsidRPr="00E23513" w:rsidRDefault="006C52FA" w:rsidP="006C52FA">
      <w:pPr>
        <w:pStyle w:val="Default"/>
        <w:spacing w:line="276" w:lineRule="auto"/>
        <w:rPr>
          <w:rFonts w:ascii="Times New Roman" w:hAnsi="Times New Roman" w:cs="Times New Roman"/>
          <w:b/>
          <w:i/>
        </w:rPr>
      </w:pPr>
      <w:r w:rsidRPr="00E23513">
        <w:rPr>
          <w:rFonts w:ascii="Times New Roman" w:hAnsi="Times New Roman" w:cs="Times New Roman"/>
          <w:b/>
          <w:i/>
          <w:iCs/>
        </w:rPr>
        <w:t xml:space="preserve">• essere consapevole delle potenzialità e dei limiti delle tecnologie nel contesto culturale e sociale in cui vengono </w:t>
      </w:r>
      <w:r w:rsidRPr="00E23513">
        <w:rPr>
          <w:rFonts w:ascii="Times New Roman" w:hAnsi="Times New Roman" w:cs="Times New Roman"/>
          <w:b/>
          <w:bCs/>
          <w:i/>
          <w:iCs/>
        </w:rPr>
        <w:t>applicate</w:t>
      </w:r>
    </w:p>
    <w:p w:rsidR="00E23513" w:rsidRDefault="006C52FA" w:rsidP="00E23513">
      <w:pPr>
        <w:pStyle w:val="Default"/>
        <w:spacing w:line="276" w:lineRule="auto"/>
        <w:jc w:val="both"/>
        <w:rPr>
          <w:rFonts w:ascii="Times New Roman" w:hAnsi="Times New Roman" w:cs="Times New Roman"/>
          <w:iCs/>
        </w:rPr>
      </w:pPr>
      <w:r w:rsidRPr="00E23513">
        <w:rPr>
          <w:rFonts w:ascii="Times New Roman" w:hAnsi="Times New Roman" w:cs="Times New Roman"/>
          <w:iCs/>
        </w:rPr>
        <w:t xml:space="preserve">L’articolazione dell’insegnamento di “Tecnologie informatiche” in conoscenze e abilità è di seguito indicata quale orientamento per la progettazione didattica del docente in relazione alle scelte compiute nell’ambito della programmazione collegiale del Consiglio di classe. </w:t>
      </w:r>
    </w:p>
    <w:p w:rsidR="006C52FA" w:rsidRPr="00E23513" w:rsidRDefault="006C52FA" w:rsidP="00E23513">
      <w:pPr>
        <w:pStyle w:val="Default"/>
        <w:spacing w:line="276" w:lineRule="auto"/>
        <w:jc w:val="both"/>
        <w:rPr>
          <w:rFonts w:ascii="Times New Roman" w:hAnsi="Times New Roman" w:cs="Times New Roman"/>
          <w:b/>
          <w:bCs/>
        </w:rPr>
      </w:pPr>
      <w:r w:rsidRPr="00E23513">
        <w:rPr>
          <w:rFonts w:ascii="Times New Roman" w:hAnsi="Times New Roman" w:cs="Times New Roman"/>
          <w:iCs/>
        </w:rPr>
        <w:t>La disciplina “Tecnologie informatiche” implementa il raccordo tra saperi, metodo scientifico e tecnologia. La combinazione e la complementarità di “Scienze integrate”, “Tecnologie informatiche” e “Scienze e tecnologie applicate” costituiscono il contesto metodologico fondato sull’impianto formale costruito con la matematica e la fisica nel quale l’apprendimento incontra i riferimenti concettuali interpretati in uno scenario di esperienze reali. La didattica laboratoriale permette di focalizzare l’attenzione degli studenti sul problema e di sviluppare un processo in cui le abilità e le conoscenze già possedute vengono approfondite, integrate e sistematizzate. A tal fine, può risultare utile contestualizzare il processo di apprendimento in uno specifico dominio applicativo come, ad esempio l’energia, l’informazione, l’ambiente e la salute, eventualmente impiegando sistemi automatici di semplice assemblaggio per attività di monitoraggio e controllo.</w:t>
      </w: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6C52FA" w:rsidRDefault="006C52FA" w:rsidP="00693AC8">
      <w:pPr>
        <w:pStyle w:val="Default"/>
        <w:spacing w:before="120" w:after="120" w:line="276" w:lineRule="auto"/>
        <w:rPr>
          <w:rFonts w:ascii="Times New Roman" w:hAnsi="Times New Roman" w:cs="Times New Roman"/>
          <w:b/>
          <w:bCs/>
        </w:rPr>
      </w:pPr>
      <w:r w:rsidRPr="00896459">
        <w:rPr>
          <w:rFonts w:ascii="Times New Roman" w:hAnsi="Times New Roman" w:cs="Times New Roman"/>
          <w:b/>
          <w:bCs/>
        </w:rPr>
        <w:lastRenderedPageBreak/>
        <w:t>CONOSCENZE</w:t>
      </w:r>
    </w:p>
    <w:p w:rsidR="006C52FA" w:rsidRPr="00E23513" w:rsidRDefault="006C52FA" w:rsidP="006C52FA">
      <w:pPr>
        <w:pStyle w:val="Default"/>
        <w:spacing w:line="276" w:lineRule="auto"/>
        <w:rPr>
          <w:rFonts w:ascii="Times New Roman" w:hAnsi="Times New Roman" w:cs="Times New Roman"/>
        </w:rPr>
      </w:pPr>
      <w:r w:rsidRPr="00E23513">
        <w:rPr>
          <w:rFonts w:ascii="Times New Roman" w:hAnsi="Times New Roman" w:cs="Times New Roman"/>
          <w:iCs/>
        </w:rPr>
        <w:t xml:space="preserve">Informazioni, dati e loro codifica. </w:t>
      </w:r>
    </w:p>
    <w:p w:rsidR="006C52FA" w:rsidRPr="00E23513" w:rsidRDefault="006C52FA" w:rsidP="006C52FA">
      <w:pPr>
        <w:pStyle w:val="Default"/>
        <w:spacing w:line="276" w:lineRule="auto"/>
        <w:rPr>
          <w:rFonts w:ascii="Times New Roman" w:hAnsi="Times New Roman" w:cs="Times New Roman"/>
        </w:rPr>
      </w:pPr>
      <w:r w:rsidRPr="00E23513">
        <w:rPr>
          <w:rFonts w:ascii="Times New Roman" w:hAnsi="Times New Roman" w:cs="Times New Roman"/>
          <w:iCs/>
        </w:rPr>
        <w:t xml:space="preserve">Architettura e componenti di un computer. </w:t>
      </w:r>
    </w:p>
    <w:p w:rsidR="006C52FA" w:rsidRPr="00E23513" w:rsidRDefault="006C52FA" w:rsidP="006C52FA">
      <w:pPr>
        <w:pStyle w:val="Default"/>
        <w:spacing w:line="276" w:lineRule="auto"/>
        <w:rPr>
          <w:rFonts w:ascii="Times New Roman" w:hAnsi="Times New Roman" w:cs="Times New Roman"/>
        </w:rPr>
      </w:pPr>
      <w:r w:rsidRPr="00E23513">
        <w:rPr>
          <w:rFonts w:ascii="Times New Roman" w:hAnsi="Times New Roman" w:cs="Times New Roman"/>
          <w:iCs/>
        </w:rPr>
        <w:t xml:space="preserve">Funzioni di un sistema operativo. </w:t>
      </w:r>
    </w:p>
    <w:p w:rsidR="006C52FA" w:rsidRPr="00E23513" w:rsidRDefault="006C52FA" w:rsidP="006C52FA">
      <w:pPr>
        <w:pStyle w:val="Default"/>
        <w:spacing w:line="276" w:lineRule="auto"/>
        <w:jc w:val="both"/>
        <w:rPr>
          <w:rFonts w:ascii="Times New Roman" w:hAnsi="Times New Roman" w:cs="Times New Roman"/>
          <w:iCs/>
        </w:rPr>
      </w:pPr>
      <w:r w:rsidRPr="00E23513">
        <w:rPr>
          <w:rFonts w:ascii="Times New Roman" w:hAnsi="Times New Roman" w:cs="Times New Roman"/>
          <w:iCs/>
        </w:rPr>
        <w:t>Software di utilità e software applicativi.</w:t>
      </w:r>
    </w:p>
    <w:p w:rsidR="006C52FA" w:rsidRDefault="001E1710" w:rsidP="00693AC8">
      <w:pPr>
        <w:pStyle w:val="Default"/>
        <w:spacing w:before="120" w:after="120" w:line="276" w:lineRule="auto"/>
        <w:rPr>
          <w:rFonts w:ascii="Times New Roman" w:hAnsi="Times New Roman" w:cs="Times New Roman"/>
          <w:b/>
          <w:bCs/>
        </w:rPr>
      </w:pPr>
      <w:r w:rsidRPr="00896459">
        <w:rPr>
          <w:rFonts w:ascii="Times New Roman" w:hAnsi="Times New Roman" w:cs="Times New Roman"/>
          <w:b/>
          <w:bCs/>
        </w:rPr>
        <w:t xml:space="preserve">ABILITÀ </w:t>
      </w:r>
    </w:p>
    <w:p w:rsidR="001E1710" w:rsidRPr="00896459" w:rsidRDefault="001E1710" w:rsidP="00896459">
      <w:pPr>
        <w:pStyle w:val="Default"/>
        <w:spacing w:line="276" w:lineRule="auto"/>
        <w:jc w:val="both"/>
        <w:rPr>
          <w:rFonts w:ascii="Times New Roman" w:hAnsi="Times New Roman" w:cs="Times New Roman"/>
        </w:rPr>
      </w:pPr>
      <w:r w:rsidRPr="00896459">
        <w:rPr>
          <w:rFonts w:ascii="Times New Roman" w:hAnsi="Times New Roman" w:cs="Times New Roman"/>
        </w:rPr>
        <w:t xml:space="preserve">Riconoscere le caratteristiche funzionali di un computer (calcolo, elaborazione, comunicazione). </w:t>
      </w:r>
    </w:p>
    <w:p w:rsidR="001E1710" w:rsidRPr="00896459" w:rsidRDefault="001E1710" w:rsidP="00896459">
      <w:pPr>
        <w:pStyle w:val="Default"/>
        <w:spacing w:line="276" w:lineRule="auto"/>
        <w:jc w:val="both"/>
        <w:rPr>
          <w:rFonts w:ascii="Times New Roman" w:hAnsi="Times New Roman" w:cs="Times New Roman"/>
        </w:rPr>
      </w:pPr>
      <w:r w:rsidRPr="00896459">
        <w:rPr>
          <w:rFonts w:ascii="Times New Roman" w:hAnsi="Times New Roman" w:cs="Times New Roman"/>
        </w:rPr>
        <w:t xml:space="preserve">Riconoscere e utilizzare le funzioni di base di un sistema operativo. </w:t>
      </w:r>
    </w:p>
    <w:p w:rsidR="001E1710" w:rsidRPr="00896459" w:rsidRDefault="001E1710" w:rsidP="00896459">
      <w:pPr>
        <w:pStyle w:val="Default"/>
        <w:spacing w:line="276" w:lineRule="auto"/>
        <w:jc w:val="both"/>
        <w:rPr>
          <w:rFonts w:ascii="Times New Roman" w:hAnsi="Times New Roman" w:cs="Times New Roman"/>
        </w:rPr>
      </w:pPr>
      <w:r w:rsidRPr="00896459">
        <w:rPr>
          <w:rFonts w:ascii="Times New Roman" w:hAnsi="Times New Roman" w:cs="Times New Roman"/>
        </w:rPr>
        <w:t xml:space="preserve">Utilizzare applicazioni elementari di scrittura, calcolo e grafica. </w:t>
      </w:r>
    </w:p>
    <w:p w:rsidR="001E1710" w:rsidRPr="00896459" w:rsidRDefault="001E1710" w:rsidP="00896459">
      <w:pPr>
        <w:pStyle w:val="Default"/>
        <w:spacing w:line="276" w:lineRule="auto"/>
        <w:jc w:val="both"/>
        <w:rPr>
          <w:rFonts w:ascii="Times New Roman" w:hAnsi="Times New Roman" w:cs="Times New Roman"/>
        </w:rPr>
      </w:pPr>
      <w:r w:rsidRPr="00896459">
        <w:rPr>
          <w:rFonts w:ascii="Times New Roman" w:hAnsi="Times New Roman" w:cs="Times New Roman"/>
        </w:rPr>
        <w:t xml:space="preserve">Raccogliere, organizzare e rappresentare informazioni. </w:t>
      </w:r>
    </w:p>
    <w:p w:rsidR="001E1710" w:rsidRPr="00896459" w:rsidRDefault="001E1710" w:rsidP="00896459">
      <w:pPr>
        <w:pStyle w:val="Default"/>
        <w:spacing w:line="276" w:lineRule="auto"/>
        <w:jc w:val="both"/>
        <w:rPr>
          <w:rFonts w:ascii="Times New Roman" w:hAnsi="Times New Roman" w:cs="Times New Roman"/>
        </w:rPr>
      </w:pPr>
      <w:r w:rsidRPr="00896459">
        <w:rPr>
          <w:rFonts w:ascii="Times New Roman" w:hAnsi="Times New Roman" w:cs="Times New Roman"/>
        </w:rPr>
        <w:t xml:space="preserve">Impostare e risolvere problemi utilizzando un linguaggio di programmazione. </w:t>
      </w:r>
    </w:p>
    <w:p w:rsidR="004B5B89" w:rsidRDefault="001E1710" w:rsidP="00693AC8">
      <w:pPr>
        <w:pStyle w:val="Default"/>
        <w:spacing w:before="120" w:after="120" w:line="276" w:lineRule="auto"/>
        <w:rPr>
          <w:rFonts w:ascii="Times New Roman" w:hAnsi="Times New Roman" w:cs="Times New Roman"/>
          <w:b/>
          <w:bCs/>
          <w:i/>
          <w:iCs/>
        </w:rPr>
      </w:pPr>
      <w:r w:rsidRPr="00E23513">
        <w:rPr>
          <w:rFonts w:ascii="Times New Roman" w:hAnsi="Times New Roman" w:cs="Times New Roman"/>
          <w:b/>
          <w:bCs/>
        </w:rPr>
        <w:t>Nota</w:t>
      </w:r>
      <w:r w:rsidRPr="00896459">
        <w:rPr>
          <w:rFonts w:ascii="Times New Roman" w:hAnsi="Times New Roman" w:cs="Times New Roman"/>
          <w:b/>
          <w:bCs/>
          <w:i/>
          <w:iCs/>
        </w:rPr>
        <w:t xml:space="preserve"> </w:t>
      </w:r>
      <w:r w:rsidRPr="00693AC8">
        <w:rPr>
          <w:rFonts w:ascii="Times New Roman" w:hAnsi="Times New Roman" w:cs="Times New Roman"/>
          <w:b/>
          <w:bCs/>
        </w:rPr>
        <w:t>metodologica</w:t>
      </w:r>
      <w:r w:rsidRPr="00896459">
        <w:rPr>
          <w:rFonts w:ascii="Times New Roman" w:hAnsi="Times New Roman" w:cs="Times New Roman"/>
          <w:b/>
          <w:bCs/>
          <w:i/>
          <w:iCs/>
        </w:rPr>
        <w:t xml:space="preserve"> </w:t>
      </w:r>
    </w:p>
    <w:p w:rsidR="001E1710" w:rsidRPr="00E23513" w:rsidRDefault="001E1710" w:rsidP="00896459">
      <w:pPr>
        <w:pStyle w:val="Default"/>
        <w:spacing w:line="276" w:lineRule="auto"/>
        <w:jc w:val="both"/>
        <w:rPr>
          <w:rFonts w:ascii="Times New Roman" w:hAnsi="Times New Roman" w:cs="Times New Roman"/>
        </w:rPr>
      </w:pPr>
      <w:r w:rsidRPr="00E23513">
        <w:rPr>
          <w:rFonts w:ascii="Times New Roman" w:hAnsi="Times New Roman" w:cs="Times New Roman"/>
          <w:iCs/>
        </w:rPr>
        <w:t xml:space="preserve">La didattica laboratoriale permette di focalizzare l’attenzione degli studenti sul problema e di sviluppare un processo in cui le abilità e le conoscenze già possedute vengono approfondite, integrate e sistematizzate. A tal fine, può risultare utile contestualizzare il processo di apprendimento in uno specifico dominio applicativo come, ad esempio l’energia, l’informazione, l’ambiente e la salute, eventualmente impiegando sistemi automatici di semplice assemblaggio per attività di monitoraggio e controllo. </w:t>
      </w:r>
    </w:p>
    <w:p w:rsidR="001E1710" w:rsidRPr="00896459" w:rsidRDefault="001E1710" w:rsidP="00693AC8">
      <w:pPr>
        <w:pStyle w:val="Default"/>
        <w:spacing w:before="120" w:after="120" w:line="276" w:lineRule="auto"/>
        <w:rPr>
          <w:rFonts w:ascii="Times New Roman" w:hAnsi="Times New Roman" w:cs="Times New Roman"/>
          <w:b/>
          <w:bCs/>
          <w:i/>
          <w:iCs/>
        </w:rPr>
      </w:pPr>
      <w:r w:rsidRPr="00693AC8">
        <w:rPr>
          <w:rFonts w:ascii="Times New Roman" w:hAnsi="Times New Roman" w:cs="Times New Roman"/>
          <w:b/>
          <w:bCs/>
        </w:rPr>
        <w:t>Valutazioni</w:t>
      </w:r>
      <w:r w:rsidRPr="00896459">
        <w:rPr>
          <w:rFonts w:ascii="Times New Roman" w:hAnsi="Times New Roman" w:cs="Times New Roman"/>
          <w:b/>
          <w:bCs/>
          <w:i/>
          <w:iCs/>
        </w:rPr>
        <w:t xml:space="preserve"> </w:t>
      </w:r>
    </w:p>
    <w:p w:rsidR="001E1710" w:rsidRPr="000A758D" w:rsidRDefault="001E1710" w:rsidP="00896459">
      <w:pPr>
        <w:pStyle w:val="Default"/>
        <w:spacing w:line="276" w:lineRule="auto"/>
        <w:jc w:val="both"/>
        <w:rPr>
          <w:rFonts w:ascii="Times New Roman" w:hAnsi="Times New Roman" w:cs="Times New Roman"/>
        </w:rPr>
      </w:pPr>
      <w:r w:rsidRPr="000A758D">
        <w:rPr>
          <w:rFonts w:ascii="Times New Roman" w:hAnsi="Times New Roman" w:cs="Times New Roman"/>
          <w:bCs/>
          <w:iCs/>
        </w:rPr>
        <w:t>Verifiche in itinere e prove di competenza in laboratorio</w:t>
      </w:r>
    </w:p>
    <w:p w:rsidR="001E1710" w:rsidRPr="000A758D" w:rsidRDefault="001E1710" w:rsidP="00896459">
      <w:pPr>
        <w:pStyle w:val="Paragrafoelenco"/>
        <w:spacing w:line="276" w:lineRule="auto"/>
        <w:ind w:left="0"/>
        <w:rPr>
          <w:rFonts w:cs="Times New Roman"/>
          <w:iCs/>
          <w:szCs w:val="24"/>
        </w:rPr>
      </w:pPr>
      <w:r w:rsidRPr="000A758D">
        <w:rPr>
          <w:rFonts w:cs="Times New Roman"/>
          <w:iCs/>
          <w:szCs w:val="24"/>
        </w:rPr>
        <w:t>Durante l’intero corso la disciplina preve</w:t>
      </w:r>
      <w:r w:rsidR="000A758D">
        <w:rPr>
          <w:rFonts w:cs="Times New Roman"/>
          <w:iCs/>
          <w:szCs w:val="24"/>
        </w:rPr>
        <w:t>de</w:t>
      </w:r>
      <w:r w:rsidRPr="000A758D">
        <w:rPr>
          <w:rFonts w:cs="Times New Roman"/>
          <w:iCs/>
          <w:szCs w:val="24"/>
        </w:rPr>
        <w:t xml:space="preserve"> attività di laboratorio a cui segu</w:t>
      </w:r>
      <w:r w:rsidR="000A758D" w:rsidRPr="000A758D">
        <w:rPr>
          <w:rFonts w:cs="Times New Roman"/>
          <w:iCs/>
          <w:szCs w:val="24"/>
        </w:rPr>
        <w:t>ono</w:t>
      </w:r>
      <w:r w:rsidRPr="000A758D">
        <w:rPr>
          <w:rFonts w:cs="Times New Roman"/>
          <w:iCs/>
          <w:szCs w:val="24"/>
        </w:rPr>
        <w:t xml:space="preserve"> relazioni scritte da parte degli studenti che concorreranno a formare valutazione per la parte laboratoriale e pratica della disciplina. </w:t>
      </w:r>
    </w:p>
    <w:p w:rsidR="001E1710" w:rsidRPr="004B5B89" w:rsidRDefault="001E1710" w:rsidP="00896459">
      <w:pPr>
        <w:pStyle w:val="Paragrafoelenco"/>
        <w:spacing w:line="276" w:lineRule="auto"/>
        <w:ind w:left="0"/>
        <w:rPr>
          <w:rFonts w:cs="Times New Roman"/>
          <w:iCs/>
          <w:szCs w:val="24"/>
        </w:rPr>
      </w:pPr>
    </w:p>
    <w:p w:rsidR="00E23513" w:rsidRDefault="00432D6F" w:rsidP="00693AC8">
      <w:pPr>
        <w:pStyle w:val="Default"/>
        <w:spacing w:before="120" w:after="120" w:line="276" w:lineRule="auto"/>
        <w:rPr>
          <w:rFonts w:ascii="Times New Roman" w:hAnsi="Times New Roman" w:cs="Times New Roman"/>
          <w:b/>
          <w:bCs/>
        </w:rPr>
      </w:pPr>
      <w:r w:rsidRPr="00A1650A">
        <w:rPr>
          <w:rFonts w:ascii="Times New Roman" w:hAnsi="Times New Roman"/>
          <w:b/>
          <w:sz w:val="32"/>
          <w:szCs w:val="32"/>
        </w:rPr>
        <w:t>Progetto Tecnologico Biennio</w:t>
      </w:r>
    </w:p>
    <w:p w:rsidR="00432D6F" w:rsidRDefault="00432D6F" w:rsidP="00432D6F">
      <w:pPr>
        <w:widowControl w:val="0"/>
        <w:autoSpaceDE w:val="0"/>
        <w:autoSpaceDN w:val="0"/>
        <w:adjustRightInd w:val="0"/>
        <w:spacing w:line="240" w:lineRule="auto"/>
        <w:rPr>
          <w:szCs w:val="24"/>
          <w:lang/>
        </w:rPr>
      </w:pPr>
      <w:r>
        <w:rPr>
          <w:szCs w:val="24"/>
          <w:lang/>
        </w:rPr>
        <w:t xml:space="preserve">   </w:t>
      </w:r>
      <w:r>
        <w:rPr>
          <w:szCs w:val="24"/>
        </w:rPr>
        <w:t>La disciplina fa suoi i progetti tecnologici per il biennio che ogni anno sono proposti e che prevedono un lavoro coordinato e pluridisciplinare. Il monte ore dedicato a tali iniziative viene stabilito all’interno del singolo Consiglio di Classe, dove pure vengono specificati i prerequisiti, le attività laboratoriali e gli interscambi con le altre materie al fine della sua realizzazione.</w:t>
      </w: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E23513" w:rsidRDefault="00E23513" w:rsidP="00693AC8">
      <w:pPr>
        <w:pStyle w:val="Default"/>
        <w:spacing w:before="120" w:after="120" w:line="276" w:lineRule="auto"/>
        <w:rPr>
          <w:rFonts w:ascii="Times New Roman" w:hAnsi="Times New Roman" w:cs="Times New Roman"/>
          <w:b/>
          <w:bCs/>
        </w:rPr>
      </w:pPr>
    </w:p>
    <w:p w:rsidR="00E752A6" w:rsidRDefault="00E752A6" w:rsidP="00693AC8">
      <w:pPr>
        <w:pStyle w:val="Default"/>
        <w:spacing w:before="120" w:after="120" w:line="276" w:lineRule="auto"/>
        <w:rPr>
          <w:rFonts w:ascii="Times New Roman" w:hAnsi="Times New Roman" w:cs="Times New Roman"/>
          <w:b/>
          <w:bCs/>
        </w:rPr>
      </w:pPr>
    </w:p>
    <w:p w:rsidR="00943F39" w:rsidRDefault="00943F39" w:rsidP="00693AC8">
      <w:pPr>
        <w:pStyle w:val="Default"/>
        <w:spacing w:before="120" w:after="120" w:line="276" w:lineRule="auto"/>
        <w:rPr>
          <w:rFonts w:ascii="Times New Roman" w:hAnsi="Times New Roman" w:cs="Times New Roman"/>
          <w:b/>
          <w:bCs/>
        </w:rPr>
      </w:pPr>
    </w:p>
    <w:p w:rsidR="004B5B89" w:rsidRDefault="001E1710" w:rsidP="00693AC8">
      <w:pPr>
        <w:pStyle w:val="Default"/>
        <w:spacing w:before="120" w:after="120" w:line="276" w:lineRule="auto"/>
        <w:rPr>
          <w:rFonts w:cs="Times New Roman"/>
          <w:b/>
          <w:bCs/>
        </w:rPr>
      </w:pPr>
      <w:r w:rsidRPr="00896459">
        <w:rPr>
          <w:rFonts w:ascii="Times New Roman" w:hAnsi="Times New Roman" w:cs="Times New Roman"/>
          <w:b/>
          <w:bCs/>
        </w:rPr>
        <w:t xml:space="preserve">CONTENUTI DISCIPLINARI </w:t>
      </w:r>
    </w:p>
    <w:p w:rsidR="004B5B89" w:rsidRDefault="004B5B89" w:rsidP="00896459">
      <w:pPr>
        <w:pStyle w:val="Paragrafoelenco"/>
        <w:spacing w:line="276" w:lineRule="auto"/>
        <w:ind w:left="0"/>
        <w:rPr>
          <w:rFonts w:cs="Times New Roman"/>
          <w:b/>
          <w:bCs/>
          <w:szCs w:val="24"/>
        </w:rPr>
      </w:pPr>
      <w:r>
        <w:rPr>
          <w:rFonts w:cs="Times New Roman"/>
          <w:b/>
          <w:bCs/>
          <w:szCs w:val="24"/>
        </w:rPr>
        <w:t>Testo di riferimento:</w:t>
      </w:r>
    </w:p>
    <w:p w:rsidR="004B5B89" w:rsidRDefault="009C02B7" w:rsidP="004B5B89">
      <w:pPr>
        <w:pStyle w:val="Paragrafoelenco"/>
        <w:spacing w:line="276" w:lineRule="auto"/>
        <w:ind w:left="0"/>
        <w:rPr>
          <w:rFonts w:cs="Times New Roman"/>
          <w:bCs/>
          <w:szCs w:val="24"/>
        </w:rPr>
      </w:pPr>
      <w:r w:rsidRPr="004B5B89">
        <w:rPr>
          <w:rFonts w:cs="Times New Roman"/>
          <w:bCs/>
          <w:szCs w:val="24"/>
        </w:rPr>
        <w:t>“</w:t>
      </w:r>
      <w:r>
        <w:rPr>
          <w:rFonts w:cs="Times New Roman"/>
          <w:bCs/>
          <w:szCs w:val="24"/>
        </w:rPr>
        <w:t>S</w:t>
      </w:r>
      <w:r w:rsidRPr="004B5B89">
        <w:rPr>
          <w:rFonts w:cs="Times New Roman"/>
          <w:bCs/>
          <w:szCs w:val="24"/>
        </w:rPr>
        <w:t>mar</w:t>
      </w:r>
      <w:r>
        <w:rPr>
          <w:rFonts w:cs="Times New Roman"/>
          <w:bCs/>
          <w:szCs w:val="24"/>
        </w:rPr>
        <w:t>TIC I</w:t>
      </w:r>
      <w:r w:rsidRPr="004B5B89">
        <w:rPr>
          <w:rFonts w:cs="Times New Roman"/>
          <w:bCs/>
          <w:szCs w:val="24"/>
        </w:rPr>
        <w:t>nformatica E Tecnologie Dell'informazione</w:t>
      </w:r>
      <w:r>
        <w:rPr>
          <w:rFonts w:cs="Times New Roman"/>
          <w:bCs/>
          <w:szCs w:val="24"/>
        </w:rPr>
        <w:t xml:space="preserve"> e</w:t>
      </w:r>
      <w:r w:rsidRPr="004B5B89">
        <w:rPr>
          <w:rFonts w:cs="Times New Roman"/>
          <w:bCs/>
          <w:szCs w:val="24"/>
        </w:rPr>
        <w:t xml:space="preserve"> </w:t>
      </w:r>
      <w:r>
        <w:rPr>
          <w:rFonts w:cs="Times New Roman"/>
          <w:bCs/>
          <w:szCs w:val="24"/>
        </w:rPr>
        <w:t>d</w:t>
      </w:r>
      <w:r w:rsidRPr="004B5B89">
        <w:rPr>
          <w:rFonts w:cs="Times New Roman"/>
          <w:bCs/>
          <w:szCs w:val="24"/>
        </w:rPr>
        <w:t>ella Comunicazione”</w:t>
      </w:r>
    </w:p>
    <w:p w:rsidR="009C02B7" w:rsidRDefault="009C02B7" w:rsidP="004B5B89">
      <w:pPr>
        <w:pStyle w:val="Paragrafoelenco"/>
        <w:spacing w:line="276" w:lineRule="auto"/>
        <w:ind w:left="0"/>
        <w:rPr>
          <w:rFonts w:cs="Times New Roman"/>
          <w:bCs/>
          <w:szCs w:val="24"/>
        </w:rPr>
      </w:pPr>
      <w:r w:rsidRPr="004B5B89">
        <w:rPr>
          <w:rFonts w:cs="Times New Roman"/>
          <w:bCs/>
          <w:szCs w:val="24"/>
        </w:rPr>
        <w:t>Lorenzi Agostino</w:t>
      </w:r>
      <w:r>
        <w:rPr>
          <w:rFonts w:cs="Times New Roman"/>
          <w:bCs/>
          <w:szCs w:val="24"/>
        </w:rPr>
        <w:t>,</w:t>
      </w:r>
      <w:r w:rsidRPr="004B5B89">
        <w:rPr>
          <w:rFonts w:cs="Times New Roman"/>
          <w:bCs/>
          <w:szCs w:val="24"/>
        </w:rPr>
        <w:t xml:space="preserve"> Govoni Massimo</w:t>
      </w:r>
      <w:r>
        <w:rPr>
          <w:rFonts w:cs="Times New Roman"/>
          <w:bCs/>
          <w:szCs w:val="24"/>
        </w:rPr>
        <w:t xml:space="preserve"> – Ed ATLAS – ISBN </w:t>
      </w:r>
      <w:r w:rsidRPr="009C02B7">
        <w:rPr>
          <w:rFonts w:cs="Times New Roman"/>
          <w:bCs/>
          <w:szCs w:val="24"/>
        </w:rPr>
        <w:t>9788826821085</w:t>
      </w:r>
    </w:p>
    <w:p w:rsidR="004B5B89" w:rsidRDefault="004B5B89" w:rsidP="00896459">
      <w:pPr>
        <w:pStyle w:val="Paragrafoelenco"/>
        <w:spacing w:line="276" w:lineRule="auto"/>
        <w:ind w:left="0"/>
        <w:rPr>
          <w:rFonts w:cs="Times New Roman"/>
          <w:b/>
          <w:bCs/>
          <w:szCs w:val="24"/>
        </w:rPr>
      </w:pPr>
    </w:p>
    <w:tbl>
      <w:tblPr>
        <w:tblW w:w="8236" w:type="dxa"/>
        <w:tblInd w:w="56" w:type="dxa"/>
        <w:tblCellMar>
          <w:left w:w="70" w:type="dxa"/>
          <w:right w:w="70" w:type="dxa"/>
        </w:tblCellMar>
        <w:tblLook w:val="04A0" w:firstRow="1" w:lastRow="0" w:firstColumn="1" w:lastColumn="0" w:noHBand="0" w:noVBand="1"/>
      </w:tblPr>
      <w:tblGrid>
        <w:gridCol w:w="6110"/>
        <w:gridCol w:w="2126"/>
      </w:tblGrid>
      <w:tr w:rsidR="004B5B89" w:rsidRPr="004B5B89" w:rsidTr="004B5B89">
        <w:trPr>
          <w:trHeight w:val="315"/>
        </w:trPr>
        <w:tc>
          <w:tcPr>
            <w:tcW w:w="61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Modulo 1</w:t>
            </w:r>
          </w:p>
        </w:tc>
        <w:tc>
          <w:tcPr>
            <w:tcW w:w="2126" w:type="dxa"/>
            <w:tcBorders>
              <w:top w:val="single" w:sz="4" w:space="0" w:color="auto"/>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Struttura hardware del sistema di elaborazione</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Contenuti</w:t>
            </w:r>
          </w:p>
        </w:tc>
        <w:tc>
          <w:tcPr>
            <w:tcW w:w="2126" w:type="dxa"/>
            <w:tcBorders>
              <w:top w:val="nil"/>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Periodo</w:t>
            </w:r>
          </w:p>
        </w:tc>
      </w:tr>
      <w:tr w:rsidR="004B5B89" w:rsidRPr="004B5B89" w:rsidTr="004B5B89">
        <w:trPr>
          <w:trHeight w:val="1575"/>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Struttura generale del sistema di elaborazione</w:t>
            </w:r>
            <w:r w:rsidRPr="004B5B89">
              <w:rPr>
                <w:rFonts w:eastAsia="Times New Roman" w:cs="Times New Roman"/>
                <w:noProof w:val="0"/>
                <w:color w:val="000000"/>
                <w:szCs w:val="24"/>
              </w:rPr>
              <w:br/>
              <w:t>L’unità centrale di elaborazione</w:t>
            </w:r>
            <w:r w:rsidRPr="004B5B89">
              <w:rPr>
                <w:rFonts w:eastAsia="Times New Roman" w:cs="Times New Roman"/>
                <w:noProof w:val="0"/>
                <w:color w:val="000000"/>
                <w:szCs w:val="24"/>
              </w:rPr>
              <w:br/>
              <w:t>La memoria di massa</w:t>
            </w:r>
            <w:r w:rsidRPr="004B5B89">
              <w:rPr>
                <w:rFonts w:eastAsia="Times New Roman" w:cs="Times New Roman"/>
                <w:noProof w:val="0"/>
                <w:color w:val="000000"/>
                <w:szCs w:val="24"/>
              </w:rPr>
              <w:br/>
              <w:t>La memoria centrale</w:t>
            </w:r>
            <w:r w:rsidRPr="004B5B89">
              <w:rPr>
                <w:rFonts w:eastAsia="Times New Roman" w:cs="Times New Roman"/>
                <w:noProof w:val="0"/>
                <w:color w:val="000000"/>
                <w:szCs w:val="24"/>
              </w:rPr>
              <w:br/>
              <w:t>Le unità di input e di output</w:t>
            </w:r>
          </w:p>
        </w:tc>
        <w:tc>
          <w:tcPr>
            <w:tcW w:w="2126" w:type="dxa"/>
            <w:tcBorders>
              <w:top w:val="nil"/>
              <w:left w:val="nil"/>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Settembre</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Riferimento unità testo</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2</w:t>
            </w:r>
          </w:p>
        </w:tc>
      </w:tr>
      <w:tr w:rsidR="004B5B89" w:rsidRPr="004B5B89" w:rsidTr="004B5B89">
        <w:trPr>
          <w:trHeight w:val="315"/>
        </w:trPr>
        <w:tc>
          <w:tcPr>
            <w:tcW w:w="6110" w:type="dxa"/>
            <w:tcBorders>
              <w:top w:val="nil"/>
              <w:left w:val="nil"/>
              <w:bottom w:val="nil"/>
              <w:right w:val="nil"/>
            </w:tcBorders>
            <w:shd w:val="clear" w:color="auto" w:fill="auto"/>
            <w:noWrap/>
            <w:vAlign w:val="center"/>
            <w:hideMark/>
          </w:tcPr>
          <w:p w:rsidR="009C02B7" w:rsidRPr="004B5B89" w:rsidRDefault="009C02B7" w:rsidP="004B5B89">
            <w:pPr>
              <w:spacing w:line="240" w:lineRule="auto"/>
              <w:jc w:val="left"/>
              <w:rPr>
                <w:rFonts w:eastAsia="Times New Roman" w:cs="Times New Roman"/>
                <w:noProof w:val="0"/>
                <w:color w:val="000000"/>
                <w:szCs w:val="24"/>
              </w:rPr>
            </w:pPr>
          </w:p>
        </w:tc>
        <w:tc>
          <w:tcPr>
            <w:tcW w:w="2126" w:type="dxa"/>
            <w:tcBorders>
              <w:top w:val="nil"/>
              <w:left w:val="nil"/>
              <w:bottom w:val="nil"/>
              <w:right w:val="nil"/>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p>
        </w:tc>
      </w:tr>
      <w:tr w:rsidR="004B5B89" w:rsidRPr="004B5B89" w:rsidTr="004B5B89">
        <w:trPr>
          <w:trHeight w:val="315"/>
        </w:trPr>
        <w:tc>
          <w:tcPr>
            <w:tcW w:w="61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Modulo 2</w:t>
            </w:r>
          </w:p>
        </w:tc>
        <w:tc>
          <w:tcPr>
            <w:tcW w:w="2126" w:type="dxa"/>
            <w:tcBorders>
              <w:top w:val="single" w:sz="4" w:space="0" w:color="auto"/>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Il software e sistema operativo</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Contenuti</w:t>
            </w:r>
          </w:p>
        </w:tc>
        <w:tc>
          <w:tcPr>
            <w:tcW w:w="2126" w:type="dxa"/>
            <w:tcBorders>
              <w:top w:val="nil"/>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Periodo</w:t>
            </w:r>
          </w:p>
        </w:tc>
      </w:tr>
      <w:tr w:rsidR="004B5B89" w:rsidRPr="004B5B89" w:rsidTr="004B5B89">
        <w:trPr>
          <w:trHeight w:val="2205"/>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Il software di base</w:t>
            </w:r>
            <w:r w:rsidRPr="004B5B89">
              <w:rPr>
                <w:rFonts w:eastAsia="Times New Roman" w:cs="Times New Roman"/>
                <w:noProof w:val="0"/>
                <w:color w:val="000000"/>
                <w:szCs w:val="24"/>
              </w:rPr>
              <w:br/>
              <w:t>Il software applicativo</w:t>
            </w:r>
            <w:r w:rsidRPr="004B5B89">
              <w:rPr>
                <w:rFonts w:eastAsia="Times New Roman" w:cs="Times New Roman"/>
                <w:noProof w:val="0"/>
                <w:color w:val="000000"/>
                <w:szCs w:val="24"/>
              </w:rPr>
              <w:br/>
              <w:t>Il sistema operativo Windows</w:t>
            </w:r>
            <w:r w:rsidRPr="004B5B89">
              <w:rPr>
                <w:rFonts w:eastAsia="Times New Roman" w:cs="Times New Roman"/>
                <w:noProof w:val="0"/>
                <w:color w:val="000000"/>
                <w:szCs w:val="24"/>
              </w:rPr>
              <w:br/>
              <w:t>Caratteristiche generali</w:t>
            </w:r>
            <w:r w:rsidRPr="004B5B89">
              <w:rPr>
                <w:rFonts w:eastAsia="Times New Roman" w:cs="Times New Roman"/>
                <w:noProof w:val="0"/>
                <w:color w:val="000000"/>
                <w:szCs w:val="24"/>
              </w:rPr>
              <w:br/>
              <w:t>Avvio e arresto del sistema</w:t>
            </w:r>
            <w:r w:rsidRPr="004B5B89">
              <w:rPr>
                <w:rFonts w:eastAsia="Times New Roman" w:cs="Times New Roman"/>
                <w:noProof w:val="0"/>
                <w:color w:val="000000"/>
                <w:szCs w:val="24"/>
              </w:rPr>
              <w:br/>
              <w:t>Cartelle e file</w:t>
            </w:r>
            <w:r w:rsidRPr="004B5B89">
              <w:rPr>
                <w:rFonts w:eastAsia="Times New Roman" w:cs="Times New Roman"/>
                <w:noProof w:val="0"/>
                <w:color w:val="000000"/>
                <w:szCs w:val="24"/>
              </w:rPr>
              <w:br/>
              <w:t>Operazioni sui file</w:t>
            </w:r>
          </w:p>
        </w:tc>
        <w:tc>
          <w:tcPr>
            <w:tcW w:w="2126" w:type="dxa"/>
            <w:tcBorders>
              <w:top w:val="nil"/>
              <w:left w:val="nil"/>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Ottobre</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Riferimento unità testo</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3</w:t>
            </w:r>
          </w:p>
        </w:tc>
      </w:tr>
      <w:tr w:rsidR="004B5B89" w:rsidRPr="004B5B89" w:rsidTr="004B5B89">
        <w:trPr>
          <w:trHeight w:val="315"/>
        </w:trPr>
        <w:tc>
          <w:tcPr>
            <w:tcW w:w="6110" w:type="dxa"/>
            <w:tcBorders>
              <w:top w:val="nil"/>
              <w:left w:val="nil"/>
              <w:bottom w:val="nil"/>
              <w:right w:val="nil"/>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p>
        </w:tc>
        <w:tc>
          <w:tcPr>
            <w:tcW w:w="2126" w:type="dxa"/>
            <w:tcBorders>
              <w:top w:val="nil"/>
              <w:left w:val="nil"/>
              <w:bottom w:val="nil"/>
              <w:right w:val="nil"/>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p>
        </w:tc>
      </w:tr>
      <w:tr w:rsidR="004B5B89" w:rsidRPr="004B5B89" w:rsidTr="004B5B89">
        <w:trPr>
          <w:trHeight w:val="315"/>
        </w:trPr>
        <w:tc>
          <w:tcPr>
            <w:tcW w:w="61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Modulo 3</w:t>
            </w:r>
          </w:p>
        </w:tc>
        <w:tc>
          <w:tcPr>
            <w:tcW w:w="2126" w:type="dxa"/>
            <w:tcBorders>
              <w:top w:val="single" w:sz="4" w:space="0" w:color="auto"/>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Elaborazione testi</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Contenuti</w:t>
            </w:r>
          </w:p>
        </w:tc>
        <w:tc>
          <w:tcPr>
            <w:tcW w:w="2126" w:type="dxa"/>
            <w:tcBorders>
              <w:top w:val="nil"/>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Periodo</w:t>
            </w:r>
          </w:p>
        </w:tc>
      </w:tr>
      <w:tr w:rsidR="004B5B89" w:rsidRPr="004B5B89" w:rsidTr="004B5B89">
        <w:trPr>
          <w:trHeight w:val="945"/>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Il programma Word</w:t>
            </w:r>
            <w:r w:rsidRPr="004B5B89">
              <w:rPr>
                <w:rFonts w:eastAsia="Times New Roman" w:cs="Times New Roman"/>
                <w:noProof w:val="0"/>
                <w:color w:val="000000"/>
                <w:szCs w:val="24"/>
              </w:rPr>
              <w:br/>
              <w:t>Gli oggetti dell’interfaccia grafica</w:t>
            </w:r>
            <w:r w:rsidRPr="004B5B89">
              <w:rPr>
                <w:rFonts w:eastAsia="Times New Roman" w:cs="Times New Roman"/>
                <w:noProof w:val="0"/>
                <w:color w:val="000000"/>
                <w:szCs w:val="24"/>
              </w:rPr>
              <w:br/>
              <w:t>Le operazioni per il trattamento dei testi</w:t>
            </w:r>
          </w:p>
        </w:tc>
        <w:tc>
          <w:tcPr>
            <w:tcW w:w="2126" w:type="dxa"/>
            <w:tcBorders>
              <w:top w:val="nil"/>
              <w:left w:val="nil"/>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Novembre</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Riferimento unità testo</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5</w:t>
            </w:r>
          </w:p>
        </w:tc>
      </w:tr>
      <w:tr w:rsidR="004B5B89" w:rsidRPr="004B5B89" w:rsidTr="004B5B89">
        <w:trPr>
          <w:trHeight w:val="315"/>
        </w:trPr>
        <w:tc>
          <w:tcPr>
            <w:tcW w:w="6110" w:type="dxa"/>
            <w:tcBorders>
              <w:top w:val="nil"/>
              <w:left w:val="nil"/>
              <w:bottom w:val="nil"/>
              <w:right w:val="nil"/>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p>
        </w:tc>
        <w:tc>
          <w:tcPr>
            <w:tcW w:w="2126" w:type="dxa"/>
            <w:tcBorders>
              <w:top w:val="nil"/>
              <w:left w:val="nil"/>
              <w:bottom w:val="nil"/>
              <w:right w:val="nil"/>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p>
        </w:tc>
      </w:tr>
      <w:tr w:rsidR="004B5B89" w:rsidRPr="004B5B89" w:rsidTr="004B5B89">
        <w:trPr>
          <w:trHeight w:val="315"/>
        </w:trPr>
        <w:tc>
          <w:tcPr>
            <w:tcW w:w="61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Modulo 4</w:t>
            </w:r>
          </w:p>
        </w:tc>
        <w:tc>
          <w:tcPr>
            <w:tcW w:w="2126" w:type="dxa"/>
            <w:tcBorders>
              <w:top w:val="single" w:sz="4" w:space="0" w:color="auto"/>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Presentazioni</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Contenuti</w:t>
            </w:r>
          </w:p>
        </w:tc>
        <w:tc>
          <w:tcPr>
            <w:tcW w:w="2126" w:type="dxa"/>
            <w:tcBorders>
              <w:top w:val="nil"/>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Periodo</w:t>
            </w:r>
          </w:p>
        </w:tc>
      </w:tr>
      <w:tr w:rsidR="004B5B89" w:rsidRPr="004B5B89" w:rsidTr="004B5B89">
        <w:trPr>
          <w:trHeight w:val="945"/>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4B5B89" w:rsidRPr="004B5B89" w:rsidRDefault="004B5B89" w:rsidP="009865D8">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Organizzare una presentazione</w:t>
            </w:r>
            <w:r w:rsidRPr="004B5B89">
              <w:rPr>
                <w:rFonts w:eastAsia="Times New Roman" w:cs="Times New Roman"/>
                <w:noProof w:val="0"/>
                <w:color w:val="000000"/>
                <w:szCs w:val="24"/>
              </w:rPr>
              <w:br/>
              <w:t>Modalità di visualizzazione</w:t>
            </w:r>
            <w:r w:rsidRPr="004B5B89">
              <w:rPr>
                <w:rFonts w:eastAsia="Times New Roman" w:cs="Times New Roman"/>
                <w:noProof w:val="0"/>
                <w:color w:val="000000"/>
                <w:szCs w:val="24"/>
              </w:rPr>
              <w:br/>
              <w:t>Presentazione multimediale</w:t>
            </w:r>
          </w:p>
        </w:tc>
        <w:tc>
          <w:tcPr>
            <w:tcW w:w="2126" w:type="dxa"/>
            <w:tcBorders>
              <w:top w:val="nil"/>
              <w:left w:val="nil"/>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Dicembre</w:t>
            </w:r>
            <w:r w:rsidRPr="004B5B89">
              <w:rPr>
                <w:rFonts w:eastAsia="Times New Roman" w:cs="Times New Roman"/>
                <w:noProof w:val="0"/>
                <w:color w:val="000000"/>
                <w:szCs w:val="24"/>
              </w:rPr>
              <w:br/>
            </w:r>
            <w:proofErr w:type="gramStart"/>
            <w:r w:rsidRPr="004B5B89">
              <w:rPr>
                <w:rFonts w:eastAsia="Times New Roman" w:cs="Times New Roman"/>
                <w:noProof w:val="0"/>
                <w:color w:val="000000"/>
                <w:szCs w:val="24"/>
              </w:rPr>
              <w:t>Gennaio</w:t>
            </w:r>
            <w:proofErr w:type="gramEnd"/>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lastRenderedPageBreak/>
              <w:t>Riferimento unità testo</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6</w:t>
            </w:r>
          </w:p>
        </w:tc>
      </w:tr>
      <w:tr w:rsidR="004B5B89" w:rsidRPr="004B5B89" w:rsidTr="004B5B89">
        <w:trPr>
          <w:trHeight w:val="315"/>
        </w:trPr>
        <w:tc>
          <w:tcPr>
            <w:tcW w:w="6110" w:type="dxa"/>
            <w:tcBorders>
              <w:top w:val="nil"/>
              <w:left w:val="nil"/>
              <w:bottom w:val="nil"/>
              <w:right w:val="nil"/>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p>
        </w:tc>
        <w:tc>
          <w:tcPr>
            <w:tcW w:w="2126" w:type="dxa"/>
            <w:tcBorders>
              <w:top w:val="nil"/>
              <w:left w:val="nil"/>
              <w:bottom w:val="nil"/>
              <w:right w:val="nil"/>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p>
        </w:tc>
      </w:tr>
      <w:tr w:rsidR="004B5B89" w:rsidRPr="004B5B89" w:rsidTr="004B5B89">
        <w:trPr>
          <w:trHeight w:val="315"/>
        </w:trPr>
        <w:tc>
          <w:tcPr>
            <w:tcW w:w="61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Modulo 5</w:t>
            </w:r>
          </w:p>
        </w:tc>
        <w:tc>
          <w:tcPr>
            <w:tcW w:w="2126" w:type="dxa"/>
            <w:tcBorders>
              <w:top w:val="single" w:sz="4" w:space="0" w:color="auto"/>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Fogli di calcolo</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Contenuti</w:t>
            </w:r>
          </w:p>
        </w:tc>
        <w:tc>
          <w:tcPr>
            <w:tcW w:w="2126" w:type="dxa"/>
            <w:tcBorders>
              <w:top w:val="nil"/>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Periodo</w:t>
            </w:r>
          </w:p>
        </w:tc>
      </w:tr>
      <w:tr w:rsidR="004B5B89" w:rsidRPr="004B5B89" w:rsidTr="004B5B89">
        <w:trPr>
          <w:trHeight w:val="945"/>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Il programma Excel</w:t>
            </w:r>
            <w:r w:rsidRPr="004B5B89">
              <w:rPr>
                <w:rFonts w:eastAsia="Times New Roman" w:cs="Times New Roman"/>
                <w:noProof w:val="0"/>
                <w:color w:val="000000"/>
                <w:szCs w:val="24"/>
              </w:rPr>
              <w:br/>
              <w:t>La costruzione di un foglio di calcolo</w:t>
            </w:r>
            <w:r w:rsidRPr="004B5B89">
              <w:rPr>
                <w:rFonts w:eastAsia="Times New Roman" w:cs="Times New Roman"/>
                <w:noProof w:val="0"/>
                <w:color w:val="000000"/>
                <w:szCs w:val="24"/>
              </w:rPr>
              <w:br/>
              <w:t>La gestione di un foglio di calcolo</w:t>
            </w:r>
          </w:p>
        </w:tc>
        <w:tc>
          <w:tcPr>
            <w:tcW w:w="2126" w:type="dxa"/>
            <w:tcBorders>
              <w:top w:val="nil"/>
              <w:left w:val="nil"/>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Febbraio</w:t>
            </w:r>
            <w:r w:rsidRPr="004B5B89">
              <w:rPr>
                <w:rFonts w:eastAsia="Times New Roman" w:cs="Times New Roman"/>
                <w:noProof w:val="0"/>
                <w:color w:val="000000"/>
                <w:szCs w:val="24"/>
              </w:rPr>
              <w:br/>
            </w:r>
            <w:proofErr w:type="gramStart"/>
            <w:r w:rsidRPr="004B5B89">
              <w:rPr>
                <w:rFonts w:eastAsia="Times New Roman" w:cs="Times New Roman"/>
                <w:noProof w:val="0"/>
                <w:color w:val="000000"/>
                <w:szCs w:val="24"/>
              </w:rPr>
              <w:t>Marzo</w:t>
            </w:r>
            <w:proofErr w:type="gramEnd"/>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Riferimento unità testo</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7</w:t>
            </w:r>
          </w:p>
        </w:tc>
      </w:tr>
      <w:tr w:rsidR="004B5B89" w:rsidRPr="004B5B89" w:rsidTr="004B5B89">
        <w:trPr>
          <w:trHeight w:val="315"/>
        </w:trPr>
        <w:tc>
          <w:tcPr>
            <w:tcW w:w="6110" w:type="dxa"/>
            <w:tcBorders>
              <w:top w:val="nil"/>
              <w:left w:val="nil"/>
              <w:bottom w:val="nil"/>
              <w:right w:val="nil"/>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p>
        </w:tc>
        <w:tc>
          <w:tcPr>
            <w:tcW w:w="2126" w:type="dxa"/>
            <w:tcBorders>
              <w:top w:val="nil"/>
              <w:left w:val="nil"/>
              <w:bottom w:val="nil"/>
              <w:right w:val="nil"/>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p>
        </w:tc>
      </w:tr>
      <w:tr w:rsidR="004B5B89" w:rsidRPr="004B5B89" w:rsidTr="004B5B89">
        <w:trPr>
          <w:trHeight w:val="315"/>
        </w:trPr>
        <w:tc>
          <w:tcPr>
            <w:tcW w:w="61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Modulo 6</w:t>
            </w:r>
          </w:p>
        </w:tc>
        <w:tc>
          <w:tcPr>
            <w:tcW w:w="2126" w:type="dxa"/>
            <w:tcBorders>
              <w:top w:val="single" w:sz="4" w:space="0" w:color="auto"/>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Algoritmi</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Contenuti</w:t>
            </w:r>
          </w:p>
        </w:tc>
        <w:tc>
          <w:tcPr>
            <w:tcW w:w="2126" w:type="dxa"/>
            <w:tcBorders>
              <w:top w:val="nil"/>
              <w:left w:val="nil"/>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Periodo</w:t>
            </w:r>
          </w:p>
        </w:tc>
      </w:tr>
      <w:tr w:rsidR="004B5B89" w:rsidRPr="004B5B89" w:rsidTr="004B5B89">
        <w:trPr>
          <w:trHeight w:val="1575"/>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left"/>
              <w:rPr>
                <w:rFonts w:eastAsia="Times New Roman" w:cs="Times New Roman"/>
                <w:noProof w:val="0"/>
                <w:color w:val="000000"/>
                <w:szCs w:val="24"/>
              </w:rPr>
            </w:pPr>
            <w:r w:rsidRPr="004B5B89">
              <w:rPr>
                <w:rFonts w:eastAsia="Times New Roman" w:cs="Times New Roman"/>
                <w:noProof w:val="0"/>
                <w:color w:val="000000"/>
                <w:szCs w:val="24"/>
              </w:rPr>
              <w:t>Procedura risolutiva dei problemi</w:t>
            </w:r>
            <w:r w:rsidRPr="004B5B89">
              <w:rPr>
                <w:rFonts w:eastAsia="Times New Roman" w:cs="Times New Roman"/>
                <w:noProof w:val="0"/>
                <w:color w:val="000000"/>
                <w:szCs w:val="24"/>
              </w:rPr>
              <w:br/>
              <w:t>Rappr</w:t>
            </w:r>
            <w:r w:rsidR="00F95496">
              <w:rPr>
                <w:rFonts w:eastAsia="Times New Roman" w:cs="Times New Roman"/>
                <w:noProof w:val="0"/>
                <w:color w:val="000000"/>
                <w:szCs w:val="24"/>
              </w:rPr>
              <w:t>esentazione degli algoritmi</w:t>
            </w:r>
            <w:r w:rsidR="00F95496">
              <w:rPr>
                <w:rFonts w:eastAsia="Times New Roman" w:cs="Times New Roman"/>
                <w:noProof w:val="0"/>
                <w:color w:val="000000"/>
                <w:szCs w:val="24"/>
              </w:rPr>
              <w:br/>
              <w:t>Lin</w:t>
            </w:r>
            <w:r w:rsidRPr="004B5B89">
              <w:rPr>
                <w:rFonts w:eastAsia="Times New Roman" w:cs="Times New Roman"/>
                <w:noProof w:val="0"/>
                <w:color w:val="000000"/>
                <w:szCs w:val="24"/>
              </w:rPr>
              <w:t>g</w:t>
            </w:r>
            <w:r w:rsidR="00F95496">
              <w:rPr>
                <w:rFonts w:eastAsia="Times New Roman" w:cs="Times New Roman"/>
                <w:noProof w:val="0"/>
                <w:color w:val="000000"/>
                <w:szCs w:val="24"/>
              </w:rPr>
              <w:t>u</w:t>
            </w:r>
            <w:r w:rsidRPr="004B5B89">
              <w:rPr>
                <w:rFonts w:eastAsia="Times New Roman" w:cs="Times New Roman"/>
                <w:noProof w:val="0"/>
                <w:color w:val="000000"/>
                <w:szCs w:val="24"/>
              </w:rPr>
              <w:t xml:space="preserve">aggio di </w:t>
            </w:r>
            <w:proofErr w:type="spellStart"/>
            <w:r w:rsidRPr="004B5B89">
              <w:rPr>
                <w:rFonts w:eastAsia="Times New Roman" w:cs="Times New Roman"/>
                <w:noProof w:val="0"/>
                <w:color w:val="000000"/>
                <w:szCs w:val="24"/>
              </w:rPr>
              <w:t>pseudocodifica</w:t>
            </w:r>
            <w:proofErr w:type="spellEnd"/>
            <w:r w:rsidRPr="004B5B89">
              <w:rPr>
                <w:rFonts w:eastAsia="Times New Roman" w:cs="Times New Roman"/>
                <w:noProof w:val="0"/>
                <w:color w:val="000000"/>
                <w:szCs w:val="24"/>
              </w:rPr>
              <w:br/>
              <w:t>Diagramma di flusso</w:t>
            </w:r>
            <w:r w:rsidRPr="004B5B89">
              <w:rPr>
                <w:rFonts w:eastAsia="Times New Roman" w:cs="Times New Roman"/>
                <w:noProof w:val="0"/>
                <w:color w:val="000000"/>
                <w:szCs w:val="24"/>
              </w:rPr>
              <w:br/>
              <w:t>Strutture di controllo</w:t>
            </w:r>
          </w:p>
        </w:tc>
        <w:tc>
          <w:tcPr>
            <w:tcW w:w="2126" w:type="dxa"/>
            <w:tcBorders>
              <w:top w:val="nil"/>
              <w:left w:val="nil"/>
              <w:bottom w:val="single" w:sz="4" w:space="0" w:color="auto"/>
              <w:right w:val="single" w:sz="4" w:space="0" w:color="auto"/>
            </w:tcBorders>
            <w:shd w:val="clear" w:color="auto" w:fill="auto"/>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Aprile</w:t>
            </w:r>
            <w:r w:rsidRPr="004B5B89">
              <w:rPr>
                <w:rFonts w:eastAsia="Times New Roman" w:cs="Times New Roman"/>
                <w:noProof w:val="0"/>
                <w:color w:val="000000"/>
                <w:szCs w:val="24"/>
              </w:rPr>
              <w:br/>
            </w:r>
            <w:proofErr w:type="gramStart"/>
            <w:r w:rsidRPr="004B5B89">
              <w:rPr>
                <w:rFonts w:eastAsia="Times New Roman" w:cs="Times New Roman"/>
                <w:noProof w:val="0"/>
                <w:color w:val="000000"/>
                <w:szCs w:val="24"/>
              </w:rPr>
              <w:t>Maggio</w:t>
            </w:r>
            <w:proofErr w:type="gramEnd"/>
          </w:p>
        </w:tc>
      </w:tr>
      <w:tr w:rsidR="004B5B89" w:rsidRPr="004B5B89" w:rsidTr="004B5B89">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B5B89" w:rsidRPr="004B5B89" w:rsidRDefault="004B5B89" w:rsidP="004B5B89">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Riferimento unità testo</w:t>
            </w:r>
          </w:p>
        </w:tc>
        <w:tc>
          <w:tcPr>
            <w:tcW w:w="2126" w:type="dxa"/>
            <w:tcBorders>
              <w:top w:val="nil"/>
              <w:left w:val="nil"/>
              <w:bottom w:val="single" w:sz="4" w:space="0" w:color="auto"/>
              <w:right w:val="single" w:sz="4" w:space="0" w:color="auto"/>
            </w:tcBorders>
            <w:shd w:val="clear" w:color="auto" w:fill="auto"/>
            <w:noWrap/>
            <w:vAlign w:val="center"/>
            <w:hideMark/>
          </w:tcPr>
          <w:p w:rsidR="004B5B89" w:rsidRPr="004B5B89" w:rsidRDefault="004B5B89" w:rsidP="004B5B89">
            <w:pPr>
              <w:spacing w:line="240" w:lineRule="auto"/>
              <w:jc w:val="center"/>
              <w:rPr>
                <w:rFonts w:eastAsia="Times New Roman" w:cs="Times New Roman"/>
                <w:noProof w:val="0"/>
                <w:color w:val="000000"/>
                <w:szCs w:val="24"/>
              </w:rPr>
            </w:pPr>
            <w:r w:rsidRPr="004B5B89">
              <w:rPr>
                <w:rFonts w:eastAsia="Times New Roman" w:cs="Times New Roman"/>
                <w:noProof w:val="0"/>
                <w:color w:val="000000"/>
                <w:szCs w:val="24"/>
              </w:rPr>
              <w:t>9</w:t>
            </w:r>
          </w:p>
        </w:tc>
      </w:tr>
    </w:tbl>
    <w:p w:rsidR="004B5B89" w:rsidRDefault="004B5B89" w:rsidP="00896459">
      <w:pPr>
        <w:pStyle w:val="Paragrafoelenco"/>
        <w:spacing w:line="276" w:lineRule="auto"/>
        <w:ind w:left="0"/>
        <w:rPr>
          <w:rFonts w:cs="Times New Roman"/>
          <w:szCs w:val="24"/>
        </w:rPr>
      </w:pPr>
    </w:p>
    <w:tbl>
      <w:tblPr>
        <w:tblW w:w="8236" w:type="dxa"/>
        <w:tblInd w:w="56" w:type="dxa"/>
        <w:tblCellMar>
          <w:left w:w="70" w:type="dxa"/>
          <w:right w:w="70" w:type="dxa"/>
        </w:tblCellMar>
        <w:tblLook w:val="04A0" w:firstRow="1" w:lastRow="0" w:firstColumn="1" w:lastColumn="0" w:noHBand="0" w:noVBand="1"/>
      </w:tblPr>
      <w:tblGrid>
        <w:gridCol w:w="6110"/>
        <w:gridCol w:w="2126"/>
      </w:tblGrid>
      <w:tr w:rsidR="00432D6F" w:rsidRPr="004B5B89" w:rsidTr="00806737">
        <w:trPr>
          <w:trHeight w:val="315"/>
        </w:trPr>
        <w:tc>
          <w:tcPr>
            <w:tcW w:w="6110"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432D6F" w:rsidRPr="004B5B89" w:rsidRDefault="00432D6F" w:rsidP="00806737">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 xml:space="preserve">Modulo </w:t>
            </w:r>
            <w:r>
              <w:rPr>
                <w:rFonts w:eastAsia="Times New Roman" w:cs="Times New Roman"/>
                <w:b/>
                <w:bCs/>
                <w:noProof w:val="0"/>
                <w:color w:val="000000"/>
                <w:szCs w:val="24"/>
              </w:rPr>
              <w:t>7</w:t>
            </w:r>
          </w:p>
        </w:tc>
        <w:tc>
          <w:tcPr>
            <w:tcW w:w="2126" w:type="dxa"/>
            <w:tcBorders>
              <w:top w:val="single" w:sz="4" w:space="0" w:color="auto"/>
              <w:left w:val="nil"/>
              <w:bottom w:val="single" w:sz="4" w:space="0" w:color="auto"/>
              <w:right w:val="single" w:sz="4" w:space="0" w:color="auto"/>
            </w:tcBorders>
            <w:shd w:val="clear" w:color="000000" w:fill="F2F2F2"/>
            <w:noWrap/>
            <w:vAlign w:val="center"/>
            <w:hideMark/>
          </w:tcPr>
          <w:p w:rsidR="00432D6F" w:rsidRPr="004B5B89" w:rsidRDefault="00432D6F" w:rsidP="00806737">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32D6F" w:rsidRPr="004B5B89" w:rsidTr="00806737">
        <w:trPr>
          <w:trHeight w:val="315"/>
        </w:trPr>
        <w:tc>
          <w:tcPr>
            <w:tcW w:w="6110" w:type="dxa"/>
            <w:tcBorders>
              <w:top w:val="nil"/>
              <w:left w:val="single" w:sz="4" w:space="0" w:color="auto"/>
              <w:bottom w:val="single" w:sz="4" w:space="0" w:color="auto"/>
              <w:right w:val="single" w:sz="4" w:space="0" w:color="auto"/>
            </w:tcBorders>
            <w:shd w:val="clear" w:color="auto" w:fill="auto"/>
            <w:noWrap/>
            <w:vAlign w:val="center"/>
            <w:hideMark/>
          </w:tcPr>
          <w:p w:rsidR="00432D6F" w:rsidRPr="00432D6F" w:rsidRDefault="00432D6F" w:rsidP="00432D6F">
            <w:pPr>
              <w:pStyle w:val="Default"/>
              <w:spacing w:before="120" w:after="120" w:line="276" w:lineRule="auto"/>
              <w:rPr>
                <w:rFonts w:ascii="Times New Roman" w:hAnsi="Times New Roman" w:cs="Times New Roman"/>
                <w:b/>
                <w:bCs/>
              </w:rPr>
            </w:pPr>
            <w:r w:rsidRPr="00432D6F">
              <w:rPr>
                <w:rFonts w:ascii="Times New Roman" w:eastAsia="Times New Roman" w:hAnsi="Times New Roman" w:cs="Times New Roman"/>
                <w:lang w:eastAsia="it-IT"/>
              </w:rPr>
              <w:t>Progetto Tecnologico Biennio</w:t>
            </w:r>
          </w:p>
        </w:tc>
        <w:tc>
          <w:tcPr>
            <w:tcW w:w="2126" w:type="dxa"/>
            <w:tcBorders>
              <w:top w:val="nil"/>
              <w:left w:val="nil"/>
              <w:bottom w:val="single" w:sz="4" w:space="0" w:color="auto"/>
              <w:right w:val="single" w:sz="4" w:space="0" w:color="auto"/>
            </w:tcBorders>
            <w:shd w:val="clear" w:color="auto" w:fill="auto"/>
            <w:noWrap/>
            <w:vAlign w:val="center"/>
            <w:hideMark/>
          </w:tcPr>
          <w:p w:rsidR="00432D6F" w:rsidRPr="004B5B89" w:rsidRDefault="00432D6F" w:rsidP="00806737">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 </w:t>
            </w:r>
          </w:p>
        </w:tc>
      </w:tr>
      <w:tr w:rsidR="00432D6F" w:rsidRPr="004B5B89" w:rsidTr="00806737">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32D6F" w:rsidRPr="004B5B89" w:rsidRDefault="00432D6F" w:rsidP="00806737">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Contenuti</w:t>
            </w:r>
          </w:p>
        </w:tc>
        <w:tc>
          <w:tcPr>
            <w:tcW w:w="2126" w:type="dxa"/>
            <w:tcBorders>
              <w:top w:val="nil"/>
              <w:left w:val="nil"/>
              <w:bottom w:val="single" w:sz="4" w:space="0" w:color="auto"/>
              <w:right w:val="single" w:sz="4" w:space="0" w:color="auto"/>
            </w:tcBorders>
            <w:shd w:val="clear" w:color="000000" w:fill="F2F2F2"/>
            <w:noWrap/>
            <w:vAlign w:val="center"/>
            <w:hideMark/>
          </w:tcPr>
          <w:p w:rsidR="00432D6F" w:rsidRPr="004B5B89" w:rsidRDefault="00432D6F" w:rsidP="00806737">
            <w:pPr>
              <w:spacing w:line="240" w:lineRule="auto"/>
              <w:jc w:val="center"/>
              <w:rPr>
                <w:rFonts w:eastAsia="Times New Roman" w:cs="Times New Roman"/>
                <w:b/>
                <w:bCs/>
                <w:noProof w:val="0"/>
                <w:color w:val="000000"/>
                <w:szCs w:val="24"/>
              </w:rPr>
            </w:pPr>
            <w:r w:rsidRPr="004B5B89">
              <w:rPr>
                <w:rFonts w:eastAsia="Times New Roman" w:cs="Times New Roman"/>
                <w:b/>
                <w:bCs/>
                <w:noProof w:val="0"/>
                <w:color w:val="000000"/>
                <w:szCs w:val="24"/>
              </w:rPr>
              <w:t>Periodo</w:t>
            </w:r>
          </w:p>
        </w:tc>
      </w:tr>
      <w:tr w:rsidR="00432D6F" w:rsidRPr="004B5B89" w:rsidTr="00806737">
        <w:trPr>
          <w:trHeight w:val="1575"/>
        </w:trPr>
        <w:tc>
          <w:tcPr>
            <w:tcW w:w="6110" w:type="dxa"/>
            <w:tcBorders>
              <w:top w:val="nil"/>
              <w:left w:val="single" w:sz="4" w:space="0" w:color="auto"/>
              <w:bottom w:val="single" w:sz="4" w:space="0" w:color="auto"/>
              <w:right w:val="single" w:sz="4" w:space="0" w:color="auto"/>
            </w:tcBorders>
            <w:shd w:val="clear" w:color="auto" w:fill="auto"/>
            <w:vAlign w:val="center"/>
            <w:hideMark/>
          </w:tcPr>
          <w:p w:rsidR="00432D6F" w:rsidRDefault="00432D6F" w:rsidP="00806737">
            <w:pPr>
              <w:spacing w:line="240" w:lineRule="auto"/>
              <w:jc w:val="left"/>
              <w:rPr>
                <w:rFonts w:eastAsia="Times New Roman" w:cs="Times New Roman"/>
                <w:noProof w:val="0"/>
                <w:color w:val="000000"/>
                <w:szCs w:val="24"/>
              </w:rPr>
            </w:pPr>
            <w:r>
              <w:rPr>
                <w:rFonts w:eastAsia="Times New Roman" w:cs="Times New Roman"/>
                <w:noProof w:val="0"/>
                <w:color w:val="000000"/>
                <w:szCs w:val="24"/>
              </w:rPr>
              <w:t>Introduzione alla scheda Arduino e alla sua programmazione</w:t>
            </w:r>
          </w:p>
          <w:p w:rsidR="00432D6F" w:rsidRDefault="00432D6F" w:rsidP="00806737">
            <w:pPr>
              <w:spacing w:line="240" w:lineRule="auto"/>
              <w:jc w:val="left"/>
              <w:rPr>
                <w:rFonts w:eastAsia="Times New Roman" w:cs="Times New Roman"/>
                <w:noProof w:val="0"/>
                <w:color w:val="000000"/>
                <w:szCs w:val="24"/>
              </w:rPr>
            </w:pPr>
            <w:r>
              <w:rPr>
                <w:rFonts w:eastAsia="Times New Roman" w:cs="Times New Roman"/>
                <w:noProof w:val="0"/>
                <w:color w:val="000000"/>
                <w:szCs w:val="24"/>
              </w:rPr>
              <w:t>Argomenti individuati in relazione alle specificità del progetto</w:t>
            </w:r>
            <w:bookmarkStart w:id="0" w:name="_GoBack"/>
            <w:bookmarkEnd w:id="0"/>
          </w:p>
          <w:p w:rsidR="00432D6F" w:rsidRPr="004B5B89" w:rsidRDefault="00432D6F" w:rsidP="00806737">
            <w:pPr>
              <w:spacing w:line="240" w:lineRule="auto"/>
              <w:jc w:val="left"/>
              <w:rPr>
                <w:rFonts w:eastAsia="Times New Roman" w:cs="Times New Roman"/>
                <w:noProof w:val="0"/>
                <w:color w:val="000000"/>
                <w:szCs w:val="24"/>
              </w:rPr>
            </w:pPr>
          </w:p>
        </w:tc>
        <w:tc>
          <w:tcPr>
            <w:tcW w:w="2126" w:type="dxa"/>
            <w:tcBorders>
              <w:top w:val="nil"/>
              <w:left w:val="nil"/>
              <w:bottom w:val="single" w:sz="4" w:space="0" w:color="auto"/>
              <w:right w:val="single" w:sz="4" w:space="0" w:color="auto"/>
            </w:tcBorders>
            <w:shd w:val="clear" w:color="auto" w:fill="auto"/>
            <w:vAlign w:val="center"/>
            <w:hideMark/>
          </w:tcPr>
          <w:p w:rsidR="00432D6F" w:rsidRPr="004B5B89" w:rsidRDefault="00432D6F" w:rsidP="00806737">
            <w:pPr>
              <w:spacing w:line="240" w:lineRule="auto"/>
              <w:jc w:val="center"/>
              <w:rPr>
                <w:rFonts w:eastAsia="Times New Roman" w:cs="Times New Roman"/>
                <w:noProof w:val="0"/>
                <w:color w:val="000000"/>
                <w:szCs w:val="24"/>
              </w:rPr>
            </w:pPr>
          </w:p>
        </w:tc>
      </w:tr>
      <w:tr w:rsidR="00432D6F" w:rsidRPr="004B5B89" w:rsidTr="00806737">
        <w:trPr>
          <w:trHeight w:val="315"/>
        </w:trPr>
        <w:tc>
          <w:tcPr>
            <w:tcW w:w="6110" w:type="dxa"/>
            <w:tcBorders>
              <w:top w:val="nil"/>
              <w:left w:val="single" w:sz="4" w:space="0" w:color="auto"/>
              <w:bottom w:val="single" w:sz="4" w:space="0" w:color="auto"/>
              <w:right w:val="single" w:sz="4" w:space="0" w:color="auto"/>
            </w:tcBorders>
            <w:shd w:val="clear" w:color="000000" w:fill="F2F2F2"/>
            <w:noWrap/>
            <w:vAlign w:val="center"/>
            <w:hideMark/>
          </w:tcPr>
          <w:p w:rsidR="00432D6F" w:rsidRPr="004B5B89" w:rsidRDefault="00432D6F" w:rsidP="00806737">
            <w:pPr>
              <w:spacing w:line="240" w:lineRule="auto"/>
              <w:jc w:val="left"/>
              <w:rPr>
                <w:rFonts w:eastAsia="Times New Roman" w:cs="Times New Roman"/>
                <w:b/>
                <w:bCs/>
                <w:noProof w:val="0"/>
                <w:color w:val="000000"/>
                <w:szCs w:val="24"/>
              </w:rPr>
            </w:pPr>
            <w:r w:rsidRPr="004B5B89">
              <w:rPr>
                <w:rFonts w:eastAsia="Times New Roman" w:cs="Times New Roman"/>
                <w:b/>
                <w:bCs/>
                <w:noProof w:val="0"/>
                <w:color w:val="000000"/>
                <w:szCs w:val="24"/>
              </w:rPr>
              <w:t>Riferimento unità testo</w:t>
            </w:r>
          </w:p>
        </w:tc>
        <w:tc>
          <w:tcPr>
            <w:tcW w:w="2126" w:type="dxa"/>
            <w:tcBorders>
              <w:top w:val="nil"/>
              <w:left w:val="nil"/>
              <w:bottom w:val="single" w:sz="4" w:space="0" w:color="auto"/>
              <w:right w:val="single" w:sz="4" w:space="0" w:color="auto"/>
            </w:tcBorders>
            <w:shd w:val="clear" w:color="auto" w:fill="auto"/>
            <w:noWrap/>
            <w:vAlign w:val="center"/>
            <w:hideMark/>
          </w:tcPr>
          <w:p w:rsidR="00432D6F" w:rsidRPr="004B5B89" w:rsidRDefault="00432D6F" w:rsidP="00806737">
            <w:pPr>
              <w:spacing w:line="240" w:lineRule="auto"/>
              <w:jc w:val="center"/>
              <w:rPr>
                <w:rFonts w:eastAsia="Times New Roman" w:cs="Times New Roman"/>
                <w:noProof w:val="0"/>
                <w:color w:val="000000"/>
                <w:szCs w:val="24"/>
              </w:rPr>
            </w:pPr>
            <w:r>
              <w:rPr>
                <w:rFonts w:eastAsia="Times New Roman" w:cs="Times New Roman"/>
                <w:noProof w:val="0"/>
                <w:color w:val="000000"/>
                <w:szCs w:val="24"/>
              </w:rPr>
              <w:t>Dispense cartacee o digitali</w:t>
            </w:r>
          </w:p>
        </w:tc>
      </w:tr>
    </w:tbl>
    <w:p w:rsidR="00432D6F" w:rsidRPr="00896459" w:rsidRDefault="00432D6F" w:rsidP="00896459">
      <w:pPr>
        <w:pStyle w:val="Paragrafoelenco"/>
        <w:spacing w:line="276" w:lineRule="auto"/>
        <w:ind w:left="0"/>
        <w:rPr>
          <w:rFonts w:cs="Times New Roman"/>
          <w:szCs w:val="24"/>
        </w:rPr>
      </w:pPr>
    </w:p>
    <w:sectPr w:rsidR="00432D6F" w:rsidRPr="00896459" w:rsidSect="000A7C6F">
      <w:headerReference w:type="default" r:id="rId7"/>
      <w:footerReference w:type="default" r:id="rId8"/>
      <w:pgSz w:w="11906" w:h="16838"/>
      <w:pgMar w:top="110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1EBA" w:rsidRDefault="00A51EBA" w:rsidP="000A7C6F">
      <w:pPr>
        <w:spacing w:line="240" w:lineRule="auto"/>
      </w:pPr>
      <w:r>
        <w:separator/>
      </w:r>
    </w:p>
  </w:endnote>
  <w:endnote w:type="continuationSeparator" w:id="0">
    <w:p w:rsidR="00A51EBA" w:rsidRDefault="00A51EBA" w:rsidP="000A7C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92672"/>
      <w:docPartObj>
        <w:docPartGallery w:val="Page Numbers (Bottom of Page)"/>
        <w:docPartUnique/>
      </w:docPartObj>
    </w:sdtPr>
    <w:sdtEndPr/>
    <w:sdtContent>
      <w:p w:rsidR="000A7C6F" w:rsidRDefault="00A51EBA">
        <w:pPr>
          <w:pStyle w:val="Pidipagina"/>
          <w:jc w:val="center"/>
        </w:pPr>
        <w:r>
          <w:fldChar w:fldCharType="begin"/>
        </w:r>
        <w:r>
          <w:instrText xml:space="preserve"> PAGE   \* MERGEFORMAT </w:instrText>
        </w:r>
        <w:r>
          <w:fldChar w:fldCharType="separate"/>
        </w:r>
        <w:r w:rsidR="009865D8">
          <w:t>4</w:t>
        </w:r>
        <w:r>
          <w:fldChar w:fldCharType="end"/>
        </w:r>
      </w:p>
    </w:sdtContent>
  </w:sdt>
  <w:p w:rsidR="000A7C6F" w:rsidRDefault="000A7C6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1EBA" w:rsidRDefault="00A51EBA" w:rsidP="000A7C6F">
      <w:pPr>
        <w:spacing w:line="240" w:lineRule="auto"/>
      </w:pPr>
      <w:r>
        <w:separator/>
      </w:r>
    </w:p>
  </w:footnote>
  <w:footnote w:type="continuationSeparator" w:id="0">
    <w:p w:rsidR="00A51EBA" w:rsidRDefault="00A51EBA" w:rsidP="000A7C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C6F" w:rsidRPr="000A7C6F" w:rsidRDefault="000A7C6F">
    <w:pPr>
      <w:pStyle w:val="Intestazione"/>
      <w:rPr>
        <w:i/>
        <w:sz w:val="20"/>
        <w:szCs w:val="20"/>
      </w:rPr>
    </w:pPr>
    <w:r w:rsidRPr="000A7C6F">
      <w:rPr>
        <w:i/>
        <w:sz w:val="20"/>
        <w:szCs w:val="20"/>
      </w:rPr>
      <w:t>Tecnologie Informatiche – Programmazione didattica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56FDD"/>
    <w:multiLevelType w:val="hybridMultilevel"/>
    <w:tmpl w:val="8C2851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DEB4C56"/>
    <w:multiLevelType w:val="hybridMultilevel"/>
    <w:tmpl w:val="5C9C60BA"/>
    <w:lvl w:ilvl="0" w:tplc="6D889CF2">
      <w:numFmt w:val="bullet"/>
      <w:lvlText w:val="•"/>
      <w:lvlJc w:val="left"/>
      <w:pPr>
        <w:ind w:left="360" w:hanging="360"/>
      </w:pPr>
      <w:rPr>
        <w:rFonts w:ascii="Times New Roman" w:eastAsiaTheme="minorHAnsi"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69BF0E17"/>
    <w:multiLevelType w:val="hybridMultilevel"/>
    <w:tmpl w:val="831C66E4"/>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544F"/>
    <w:rsid w:val="0000625C"/>
    <w:rsid w:val="000125F3"/>
    <w:rsid w:val="000128B9"/>
    <w:rsid w:val="00015693"/>
    <w:rsid w:val="000176E7"/>
    <w:rsid w:val="000226F1"/>
    <w:rsid w:val="00025A88"/>
    <w:rsid w:val="0002636E"/>
    <w:rsid w:val="00031A78"/>
    <w:rsid w:val="00033714"/>
    <w:rsid w:val="00035684"/>
    <w:rsid w:val="000364B6"/>
    <w:rsid w:val="00037B68"/>
    <w:rsid w:val="00041378"/>
    <w:rsid w:val="0004351B"/>
    <w:rsid w:val="00046201"/>
    <w:rsid w:val="000462E2"/>
    <w:rsid w:val="000463EC"/>
    <w:rsid w:val="00051BF1"/>
    <w:rsid w:val="00051BFC"/>
    <w:rsid w:val="0005398C"/>
    <w:rsid w:val="00054780"/>
    <w:rsid w:val="00060C23"/>
    <w:rsid w:val="00062003"/>
    <w:rsid w:val="000641A4"/>
    <w:rsid w:val="0006536D"/>
    <w:rsid w:val="00067D3F"/>
    <w:rsid w:val="000702F7"/>
    <w:rsid w:val="000714DD"/>
    <w:rsid w:val="000745B0"/>
    <w:rsid w:val="00077098"/>
    <w:rsid w:val="00080C17"/>
    <w:rsid w:val="00085F30"/>
    <w:rsid w:val="00087518"/>
    <w:rsid w:val="00087DB9"/>
    <w:rsid w:val="00090A4B"/>
    <w:rsid w:val="00092D89"/>
    <w:rsid w:val="000939B3"/>
    <w:rsid w:val="000948AF"/>
    <w:rsid w:val="000954B5"/>
    <w:rsid w:val="00095D08"/>
    <w:rsid w:val="000976B8"/>
    <w:rsid w:val="00097D00"/>
    <w:rsid w:val="000A1CDE"/>
    <w:rsid w:val="000A3263"/>
    <w:rsid w:val="000A4C77"/>
    <w:rsid w:val="000A4D8B"/>
    <w:rsid w:val="000A6042"/>
    <w:rsid w:val="000A6782"/>
    <w:rsid w:val="000A758D"/>
    <w:rsid w:val="000A7C6F"/>
    <w:rsid w:val="000B01FD"/>
    <w:rsid w:val="000B424D"/>
    <w:rsid w:val="000B43FF"/>
    <w:rsid w:val="000B5371"/>
    <w:rsid w:val="000B6AF3"/>
    <w:rsid w:val="000C28D3"/>
    <w:rsid w:val="000C466D"/>
    <w:rsid w:val="000C69CF"/>
    <w:rsid w:val="000D1214"/>
    <w:rsid w:val="000D4489"/>
    <w:rsid w:val="000D50A5"/>
    <w:rsid w:val="000D53C4"/>
    <w:rsid w:val="000E297D"/>
    <w:rsid w:val="000E4C23"/>
    <w:rsid w:val="000E796C"/>
    <w:rsid w:val="000F2F59"/>
    <w:rsid w:val="000F3053"/>
    <w:rsid w:val="0010231F"/>
    <w:rsid w:val="00104AD7"/>
    <w:rsid w:val="001054FB"/>
    <w:rsid w:val="0010587D"/>
    <w:rsid w:val="00110733"/>
    <w:rsid w:val="00112EFA"/>
    <w:rsid w:val="00117DCA"/>
    <w:rsid w:val="00121618"/>
    <w:rsid w:val="001224D0"/>
    <w:rsid w:val="001303DC"/>
    <w:rsid w:val="00131F41"/>
    <w:rsid w:val="0013211F"/>
    <w:rsid w:val="00134228"/>
    <w:rsid w:val="00140DE7"/>
    <w:rsid w:val="00145CA3"/>
    <w:rsid w:val="001469AC"/>
    <w:rsid w:val="001528E2"/>
    <w:rsid w:val="00152D2D"/>
    <w:rsid w:val="0015639D"/>
    <w:rsid w:val="0015684A"/>
    <w:rsid w:val="00156AAF"/>
    <w:rsid w:val="00156B80"/>
    <w:rsid w:val="00156FCF"/>
    <w:rsid w:val="00163058"/>
    <w:rsid w:val="0016390C"/>
    <w:rsid w:val="00164AA4"/>
    <w:rsid w:val="00167015"/>
    <w:rsid w:val="0016712E"/>
    <w:rsid w:val="0016768B"/>
    <w:rsid w:val="00167C88"/>
    <w:rsid w:val="00174A9E"/>
    <w:rsid w:val="001777AE"/>
    <w:rsid w:val="00182EAD"/>
    <w:rsid w:val="0019259E"/>
    <w:rsid w:val="00193046"/>
    <w:rsid w:val="001937AA"/>
    <w:rsid w:val="001A0F44"/>
    <w:rsid w:val="001B0325"/>
    <w:rsid w:val="001B1A48"/>
    <w:rsid w:val="001B3435"/>
    <w:rsid w:val="001B51A2"/>
    <w:rsid w:val="001B711E"/>
    <w:rsid w:val="001C1020"/>
    <w:rsid w:val="001C2BE5"/>
    <w:rsid w:val="001C5541"/>
    <w:rsid w:val="001C5C01"/>
    <w:rsid w:val="001C5C81"/>
    <w:rsid w:val="001D10C5"/>
    <w:rsid w:val="001D15C5"/>
    <w:rsid w:val="001D462D"/>
    <w:rsid w:val="001D5045"/>
    <w:rsid w:val="001D590A"/>
    <w:rsid w:val="001E074C"/>
    <w:rsid w:val="001E1710"/>
    <w:rsid w:val="001E4A2C"/>
    <w:rsid w:val="001E5252"/>
    <w:rsid w:val="001F284D"/>
    <w:rsid w:val="001F2A27"/>
    <w:rsid w:val="001F47BA"/>
    <w:rsid w:val="00204986"/>
    <w:rsid w:val="00205C02"/>
    <w:rsid w:val="00206348"/>
    <w:rsid w:val="002121B0"/>
    <w:rsid w:val="002132C2"/>
    <w:rsid w:val="0021399F"/>
    <w:rsid w:val="002144AC"/>
    <w:rsid w:val="00214D8D"/>
    <w:rsid w:val="00217BA5"/>
    <w:rsid w:val="00220017"/>
    <w:rsid w:val="00221C1F"/>
    <w:rsid w:val="00227367"/>
    <w:rsid w:val="002328D4"/>
    <w:rsid w:val="00232A57"/>
    <w:rsid w:val="002346F3"/>
    <w:rsid w:val="0023485B"/>
    <w:rsid w:val="002365F9"/>
    <w:rsid w:val="00242D50"/>
    <w:rsid w:val="00244734"/>
    <w:rsid w:val="002465CE"/>
    <w:rsid w:val="0025282C"/>
    <w:rsid w:val="00254985"/>
    <w:rsid w:val="00256F06"/>
    <w:rsid w:val="002574F3"/>
    <w:rsid w:val="00260E62"/>
    <w:rsid w:val="00263C39"/>
    <w:rsid w:val="00275733"/>
    <w:rsid w:val="002764E6"/>
    <w:rsid w:val="00277A69"/>
    <w:rsid w:val="00283513"/>
    <w:rsid w:val="00283882"/>
    <w:rsid w:val="002913F5"/>
    <w:rsid w:val="00292014"/>
    <w:rsid w:val="00294BFB"/>
    <w:rsid w:val="0029735C"/>
    <w:rsid w:val="00297A2F"/>
    <w:rsid w:val="002A13E3"/>
    <w:rsid w:val="002A51C1"/>
    <w:rsid w:val="002A64E1"/>
    <w:rsid w:val="002B14FF"/>
    <w:rsid w:val="002B6F82"/>
    <w:rsid w:val="002C2D54"/>
    <w:rsid w:val="002C4124"/>
    <w:rsid w:val="002C4B2E"/>
    <w:rsid w:val="002C5B2E"/>
    <w:rsid w:val="002C74FD"/>
    <w:rsid w:val="002D24A8"/>
    <w:rsid w:val="002D2B1B"/>
    <w:rsid w:val="002D3D22"/>
    <w:rsid w:val="002D4D5D"/>
    <w:rsid w:val="002E10E9"/>
    <w:rsid w:val="002E3B04"/>
    <w:rsid w:val="002E3F20"/>
    <w:rsid w:val="002E45A3"/>
    <w:rsid w:val="002E4CFC"/>
    <w:rsid w:val="002E7B9C"/>
    <w:rsid w:val="002F154F"/>
    <w:rsid w:val="002F2919"/>
    <w:rsid w:val="002F5B3C"/>
    <w:rsid w:val="002F64AE"/>
    <w:rsid w:val="0030066D"/>
    <w:rsid w:val="003035D1"/>
    <w:rsid w:val="003077E5"/>
    <w:rsid w:val="003139FE"/>
    <w:rsid w:val="00314848"/>
    <w:rsid w:val="00316396"/>
    <w:rsid w:val="00320576"/>
    <w:rsid w:val="00321FC1"/>
    <w:rsid w:val="003301ED"/>
    <w:rsid w:val="00330359"/>
    <w:rsid w:val="003341BC"/>
    <w:rsid w:val="003359E5"/>
    <w:rsid w:val="00341094"/>
    <w:rsid w:val="0034141C"/>
    <w:rsid w:val="00341D31"/>
    <w:rsid w:val="0034444C"/>
    <w:rsid w:val="003473FE"/>
    <w:rsid w:val="00350949"/>
    <w:rsid w:val="00351DF3"/>
    <w:rsid w:val="003522E7"/>
    <w:rsid w:val="0035688E"/>
    <w:rsid w:val="00357854"/>
    <w:rsid w:val="003609E3"/>
    <w:rsid w:val="00360DA7"/>
    <w:rsid w:val="003633FB"/>
    <w:rsid w:val="00364732"/>
    <w:rsid w:val="003649CB"/>
    <w:rsid w:val="003711AB"/>
    <w:rsid w:val="003712E3"/>
    <w:rsid w:val="0037157C"/>
    <w:rsid w:val="003719C1"/>
    <w:rsid w:val="0037336A"/>
    <w:rsid w:val="00375701"/>
    <w:rsid w:val="00380CB4"/>
    <w:rsid w:val="003814BB"/>
    <w:rsid w:val="003851D9"/>
    <w:rsid w:val="003924CF"/>
    <w:rsid w:val="00397B77"/>
    <w:rsid w:val="003A0EA2"/>
    <w:rsid w:val="003A17D3"/>
    <w:rsid w:val="003A3F81"/>
    <w:rsid w:val="003A62BD"/>
    <w:rsid w:val="003A70B2"/>
    <w:rsid w:val="003B5096"/>
    <w:rsid w:val="003B6B9E"/>
    <w:rsid w:val="003C6E03"/>
    <w:rsid w:val="003D1110"/>
    <w:rsid w:val="003D1F4B"/>
    <w:rsid w:val="003D62A9"/>
    <w:rsid w:val="003D754C"/>
    <w:rsid w:val="003E08AF"/>
    <w:rsid w:val="003E0D13"/>
    <w:rsid w:val="003E210F"/>
    <w:rsid w:val="003E3F91"/>
    <w:rsid w:val="003E5AD2"/>
    <w:rsid w:val="003F079F"/>
    <w:rsid w:val="003F2186"/>
    <w:rsid w:val="00401B38"/>
    <w:rsid w:val="004173AF"/>
    <w:rsid w:val="004220D0"/>
    <w:rsid w:val="00423B7A"/>
    <w:rsid w:val="00424AB6"/>
    <w:rsid w:val="00425030"/>
    <w:rsid w:val="0042550C"/>
    <w:rsid w:val="004315D8"/>
    <w:rsid w:val="00431CA5"/>
    <w:rsid w:val="00432D6F"/>
    <w:rsid w:val="00434CCA"/>
    <w:rsid w:val="00434F98"/>
    <w:rsid w:val="004369C5"/>
    <w:rsid w:val="00452D5B"/>
    <w:rsid w:val="00453321"/>
    <w:rsid w:val="004534F0"/>
    <w:rsid w:val="0045410C"/>
    <w:rsid w:val="004550B2"/>
    <w:rsid w:val="00464923"/>
    <w:rsid w:val="00464B75"/>
    <w:rsid w:val="00466A9C"/>
    <w:rsid w:val="00470B76"/>
    <w:rsid w:val="00475B24"/>
    <w:rsid w:val="00475E2E"/>
    <w:rsid w:val="004773CA"/>
    <w:rsid w:val="00477F75"/>
    <w:rsid w:val="0048156A"/>
    <w:rsid w:val="004832FC"/>
    <w:rsid w:val="0048395B"/>
    <w:rsid w:val="0048425B"/>
    <w:rsid w:val="00484A50"/>
    <w:rsid w:val="004868B0"/>
    <w:rsid w:val="00490D60"/>
    <w:rsid w:val="00497A85"/>
    <w:rsid w:val="004A12FF"/>
    <w:rsid w:val="004A4B70"/>
    <w:rsid w:val="004A506D"/>
    <w:rsid w:val="004A51E3"/>
    <w:rsid w:val="004B19B6"/>
    <w:rsid w:val="004B344D"/>
    <w:rsid w:val="004B41C5"/>
    <w:rsid w:val="004B5256"/>
    <w:rsid w:val="004B5B89"/>
    <w:rsid w:val="004C0B4E"/>
    <w:rsid w:val="004C0DFD"/>
    <w:rsid w:val="004C4879"/>
    <w:rsid w:val="004C648C"/>
    <w:rsid w:val="004D302B"/>
    <w:rsid w:val="004D44CD"/>
    <w:rsid w:val="004D5751"/>
    <w:rsid w:val="004D63F0"/>
    <w:rsid w:val="004D65C1"/>
    <w:rsid w:val="004E2771"/>
    <w:rsid w:val="004E3786"/>
    <w:rsid w:val="004F2640"/>
    <w:rsid w:val="004F4B0A"/>
    <w:rsid w:val="004F538E"/>
    <w:rsid w:val="00500B7E"/>
    <w:rsid w:val="00500E24"/>
    <w:rsid w:val="005026EF"/>
    <w:rsid w:val="00502FF1"/>
    <w:rsid w:val="0050601E"/>
    <w:rsid w:val="00506C70"/>
    <w:rsid w:val="00512429"/>
    <w:rsid w:val="005173EC"/>
    <w:rsid w:val="0052190A"/>
    <w:rsid w:val="00524648"/>
    <w:rsid w:val="00524B96"/>
    <w:rsid w:val="0052620C"/>
    <w:rsid w:val="00527920"/>
    <w:rsid w:val="00530964"/>
    <w:rsid w:val="00531816"/>
    <w:rsid w:val="00532F7F"/>
    <w:rsid w:val="00533238"/>
    <w:rsid w:val="00542C3E"/>
    <w:rsid w:val="00550190"/>
    <w:rsid w:val="00552820"/>
    <w:rsid w:val="005536C0"/>
    <w:rsid w:val="005541D2"/>
    <w:rsid w:val="00554F59"/>
    <w:rsid w:val="00556F1C"/>
    <w:rsid w:val="005605DC"/>
    <w:rsid w:val="00561387"/>
    <w:rsid w:val="00562E0F"/>
    <w:rsid w:val="00564258"/>
    <w:rsid w:val="00571FD5"/>
    <w:rsid w:val="00573DAE"/>
    <w:rsid w:val="00582D6B"/>
    <w:rsid w:val="00583328"/>
    <w:rsid w:val="00585A87"/>
    <w:rsid w:val="005906B2"/>
    <w:rsid w:val="005907EB"/>
    <w:rsid w:val="00594EDA"/>
    <w:rsid w:val="005A0B26"/>
    <w:rsid w:val="005A43F7"/>
    <w:rsid w:val="005B0375"/>
    <w:rsid w:val="005B2164"/>
    <w:rsid w:val="005B4157"/>
    <w:rsid w:val="005C1850"/>
    <w:rsid w:val="005C359A"/>
    <w:rsid w:val="005C3ED6"/>
    <w:rsid w:val="005C6BF6"/>
    <w:rsid w:val="005D332D"/>
    <w:rsid w:val="005D576E"/>
    <w:rsid w:val="005D6275"/>
    <w:rsid w:val="005D69DD"/>
    <w:rsid w:val="005E21EE"/>
    <w:rsid w:val="005E301D"/>
    <w:rsid w:val="005E5673"/>
    <w:rsid w:val="005E63BF"/>
    <w:rsid w:val="005E764E"/>
    <w:rsid w:val="005F3B98"/>
    <w:rsid w:val="005F6B89"/>
    <w:rsid w:val="006008E7"/>
    <w:rsid w:val="00601964"/>
    <w:rsid w:val="00604A89"/>
    <w:rsid w:val="00606301"/>
    <w:rsid w:val="00612065"/>
    <w:rsid w:val="006174DE"/>
    <w:rsid w:val="006224CD"/>
    <w:rsid w:val="006229BB"/>
    <w:rsid w:val="006230EB"/>
    <w:rsid w:val="00630535"/>
    <w:rsid w:val="00630E8B"/>
    <w:rsid w:val="00632236"/>
    <w:rsid w:val="00633B14"/>
    <w:rsid w:val="00640FD2"/>
    <w:rsid w:val="00645161"/>
    <w:rsid w:val="00645327"/>
    <w:rsid w:val="00650B3D"/>
    <w:rsid w:val="0065275B"/>
    <w:rsid w:val="00657F2C"/>
    <w:rsid w:val="00661549"/>
    <w:rsid w:val="0066379D"/>
    <w:rsid w:val="0066457A"/>
    <w:rsid w:val="00664C52"/>
    <w:rsid w:val="006665E1"/>
    <w:rsid w:val="006703BF"/>
    <w:rsid w:val="00671AE3"/>
    <w:rsid w:val="00671E35"/>
    <w:rsid w:val="00675912"/>
    <w:rsid w:val="00677DA3"/>
    <w:rsid w:val="00680E74"/>
    <w:rsid w:val="00681C0B"/>
    <w:rsid w:val="00682FD9"/>
    <w:rsid w:val="00683019"/>
    <w:rsid w:val="00684461"/>
    <w:rsid w:val="0068609A"/>
    <w:rsid w:val="00691B7A"/>
    <w:rsid w:val="00693AC8"/>
    <w:rsid w:val="00695209"/>
    <w:rsid w:val="00695D5C"/>
    <w:rsid w:val="006B3B03"/>
    <w:rsid w:val="006B7DB6"/>
    <w:rsid w:val="006C0B91"/>
    <w:rsid w:val="006C4CDF"/>
    <w:rsid w:val="006C52FA"/>
    <w:rsid w:val="006C76FE"/>
    <w:rsid w:val="006D0420"/>
    <w:rsid w:val="006D098F"/>
    <w:rsid w:val="006D4A31"/>
    <w:rsid w:val="006E242E"/>
    <w:rsid w:val="006E4B01"/>
    <w:rsid w:val="006E67B5"/>
    <w:rsid w:val="006F000C"/>
    <w:rsid w:val="006F060E"/>
    <w:rsid w:val="006F3C5B"/>
    <w:rsid w:val="006F421B"/>
    <w:rsid w:val="006F6B30"/>
    <w:rsid w:val="00704C88"/>
    <w:rsid w:val="00706250"/>
    <w:rsid w:val="007065DF"/>
    <w:rsid w:val="00706929"/>
    <w:rsid w:val="007071FD"/>
    <w:rsid w:val="00707CBC"/>
    <w:rsid w:val="00710857"/>
    <w:rsid w:val="00713458"/>
    <w:rsid w:val="00714964"/>
    <w:rsid w:val="00716B4D"/>
    <w:rsid w:val="00722B84"/>
    <w:rsid w:val="00723EEB"/>
    <w:rsid w:val="007254E6"/>
    <w:rsid w:val="00727C28"/>
    <w:rsid w:val="00732B15"/>
    <w:rsid w:val="00733729"/>
    <w:rsid w:val="0074204B"/>
    <w:rsid w:val="00745423"/>
    <w:rsid w:val="00745901"/>
    <w:rsid w:val="00745C8E"/>
    <w:rsid w:val="007460C2"/>
    <w:rsid w:val="00746FF7"/>
    <w:rsid w:val="007474E0"/>
    <w:rsid w:val="00747DC5"/>
    <w:rsid w:val="007524AD"/>
    <w:rsid w:val="00752707"/>
    <w:rsid w:val="0075397C"/>
    <w:rsid w:val="007553D9"/>
    <w:rsid w:val="00756600"/>
    <w:rsid w:val="00766112"/>
    <w:rsid w:val="00774F83"/>
    <w:rsid w:val="007751DA"/>
    <w:rsid w:val="0078581A"/>
    <w:rsid w:val="007869FC"/>
    <w:rsid w:val="007908C6"/>
    <w:rsid w:val="007A2A1C"/>
    <w:rsid w:val="007A2E22"/>
    <w:rsid w:val="007A68DC"/>
    <w:rsid w:val="007B1975"/>
    <w:rsid w:val="007C0254"/>
    <w:rsid w:val="007C05F1"/>
    <w:rsid w:val="007C4464"/>
    <w:rsid w:val="007C7727"/>
    <w:rsid w:val="007D1F49"/>
    <w:rsid w:val="007E31C5"/>
    <w:rsid w:val="007E54A1"/>
    <w:rsid w:val="007F28ED"/>
    <w:rsid w:val="007F36D3"/>
    <w:rsid w:val="007F6528"/>
    <w:rsid w:val="00802921"/>
    <w:rsid w:val="00805CE3"/>
    <w:rsid w:val="00806556"/>
    <w:rsid w:val="00806D21"/>
    <w:rsid w:val="00815809"/>
    <w:rsid w:val="00817354"/>
    <w:rsid w:val="0082072B"/>
    <w:rsid w:val="008209DF"/>
    <w:rsid w:val="00831491"/>
    <w:rsid w:val="00832BCB"/>
    <w:rsid w:val="0083544F"/>
    <w:rsid w:val="00835454"/>
    <w:rsid w:val="00837862"/>
    <w:rsid w:val="00841B5D"/>
    <w:rsid w:val="008427F0"/>
    <w:rsid w:val="0084648D"/>
    <w:rsid w:val="008503DF"/>
    <w:rsid w:val="00850B9C"/>
    <w:rsid w:val="00853462"/>
    <w:rsid w:val="00853695"/>
    <w:rsid w:val="00853AFC"/>
    <w:rsid w:val="0085799B"/>
    <w:rsid w:val="00857DCC"/>
    <w:rsid w:val="00857FBB"/>
    <w:rsid w:val="008636A1"/>
    <w:rsid w:val="008644FE"/>
    <w:rsid w:val="0086620C"/>
    <w:rsid w:val="00866C37"/>
    <w:rsid w:val="008702E2"/>
    <w:rsid w:val="008740DD"/>
    <w:rsid w:val="00875FFA"/>
    <w:rsid w:val="00876548"/>
    <w:rsid w:val="00881860"/>
    <w:rsid w:val="00881FC7"/>
    <w:rsid w:val="00883695"/>
    <w:rsid w:val="00886E8D"/>
    <w:rsid w:val="00896459"/>
    <w:rsid w:val="008A5F75"/>
    <w:rsid w:val="008B3A30"/>
    <w:rsid w:val="008B57D4"/>
    <w:rsid w:val="008B6307"/>
    <w:rsid w:val="008C0705"/>
    <w:rsid w:val="008C123F"/>
    <w:rsid w:val="008C3901"/>
    <w:rsid w:val="008C5422"/>
    <w:rsid w:val="008D4E0F"/>
    <w:rsid w:val="008D4E5B"/>
    <w:rsid w:val="008D57E7"/>
    <w:rsid w:val="008D7F47"/>
    <w:rsid w:val="008E381A"/>
    <w:rsid w:val="008F0241"/>
    <w:rsid w:val="008F1B99"/>
    <w:rsid w:val="008F3CF9"/>
    <w:rsid w:val="008F3F96"/>
    <w:rsid w:val="008F6E01"/>
    <w:rsid w:val="00904E35"/>
    <w:rsid w:val="00912944"/>
    <w:rsid w:val="0092134A"/>
    <w:rsid w:val="009260E4"/>
    <w:rsid w:val="00931F70"/>
    <w:rsid w:val="00932284"/>
    <w:rsid w:val="00934C4E"/>
    <w:rsid w:val="0093708F"/>
    <w:rsid w:val="00943F39"/>
    <w:rsid w:val="0094485D"/>
    <w:rsid w:val="0094516F"/>
    <w:rsid w:val="00945F58"/>
    <w:rsid w:val="00951C48"/>
    <w:rsid w:val="009526A8"/>
    <w:rsid w:val="00953996"/>
    <w:rsid w:val="00953CAA"/>
    <w:rsid w:val="00955D09"/>
    <w:rsid w:val="00957934"/>
    <w:rsid w:val="00961D37"/>
    <w:rsid w:val="00962B3A"/>
    <w:rsid w:val="0096372E"/>
    <w:rsid w:val="009673CA"/>
    <w:rsid w:val="00980A2B"/>
    <w:rsid w:val="00980A44"/>
    <w:rsid w:val="00982B79"/>
    <w:rsid w:val="00983E17"/>
    <w:rsid w:val="009844F9"/>
    <w:rsid w:val="009849E6"/>
    <w:rsid w:val="009861DA"/>
    <w:rsid w:val="009865D8"/>
    <w:rsid w:val="00990B2E"/>
    <w:rsid w:val="00992064"/>
    <w:rsid w:val="009931EA"/>
    <w:rsid w:val="0099796B"/>
    <w:rsid w:val="009A1FC5"/>
    <w:rsid w:val="009A1FD3"/>
    <w:rsid w:val="009A3C65"/>
    <w:rsid w:val="009A5ACF"/>
    <w:rsid w:val="009B0B1D"/>
    <w:rsid w:val="009B48AF"/>
    <w:rsid w:val="009C02B7"/>
    <w:rsid w:val="009C1BF4"/>
    <w:rsid w:val="009C5C64"/>
    <w:rsid w:val="009D29CD"/>
    <w:rsid w:val="009D4AFE"/>
    <w:rsid w:val="009E0886"/>
    <w:rsid w:val="009E0980"/>
    <w:rsid w:val="009E13AF"/>
    <w:rsid w:val="009E2A4A"/>
    <w:rsid w:val="009E4373"/>
    <w:rsid w:val="009E5650"/>
    <w:rsid w:val="009E600C"/>
    <w:rsid w:val="009E746A"/>
    <w:rsid w:val="009E7478"/>
    <w:rsid w:val="009F52D1"/>
    <w:rsid w:val="009F7640"/>
    <w:rsid w:val="00A00084"/>
    <w:rsid w:val="00A00DA8"/>
    <w:rsid w:val="00A01C82"/>
    <w:rsid w:val="00A027DA"/>
    <w:rsid w:val="00A05596"/>
    <w:rsid w:val="00A06B54"/>
    <w:rsid w:val="00A1443A"/>
    <w:rsid w:val="00A2254B"/>
    <w:rsid w:val="00A2439C"/>
    <w:rsid w:val="00A33CCC"/>
    <w:rsid w:val="00A36A50"/>
    <w:rsid w:val="00A3724F"/>
    <w:rsid w:val="00A45904"/>
    <w:rsid w:val="00A46F5D"/>
    <w:rsid w:val="00A50C8E"/>
    <w:rsid w:val="00A50E52"/>
    <w:rsid w:val="00A51EBA"/>
    <w:rsid w:val="00A65C1F"/>
    <w:rsid w:val="00A67191"/>
    <w:rsid w:val="00A7290F"/>
    <w:rsid w:val="00A752EC"/>
    <w:rsid w:val="00A75E21"/>
    <w:rsid w:val="00A7757C"/>
    <w:rsid w:val="00A85902"/>
    <w:rsid w:val="00A93B19"/>
    <w:rsid w:val="00A94A4D"/>
    <w:rsid w:val="00AA0D49"/>
    <w:rsid w:val="00AA2481"/>
    <w:rsid w:val="00AA524A"/>
    <w:rsid w:val="00AA6D89"/>
    <w:rsid w:val="00AA79FF"/>
    <w:rsid w:val="00AB1BF5"/>
    <w:rsid w:val="00AB3A10"/>
    <w:rsid w:val="00AC29B6"/>
    <w:rsid w:val="00AC5BBC"/>
    <w:rsid w:val="00AD3781"/>
    <w:rsid w:val="00AD67CE"/>
    <w:rsid w:val="00AE2481"/>
    <w:rsid w:val="00AE4658"/>
    <w:rsid w:val="00AE4C46"/>
    <w:rsid w:val="00AF04E5"/>
    <w:rsid w:val="00AF0E0D"/>
    <w:rsid w:val="00AF385E"/>
    <w:rsid w:val="00AF4EFE"/>
    <w:rsid w:val="00B01388"/>
    <w:rsid w:val="00B02571"/>
    <w:rsid w:val="00B0481A"/>
    <w:rsid w:val="00B10313"/>
    <w:rsid w:val="00B11652"/>
    <w:rsid w:val="00B1349A"/>
    <w:rsid w:val="00B14EEB"/>
    <w:rsid w:val="00B20B52"/>
    <w:rsid w:val="00B23975"/>
    <w:rsid w:val="00B26092"/>
    <w:rsid w:val="00B26BFD"/>
    <w:rsid w:val="00B31182"/>
    <w:rsid w:val="00B313BF"/>
    <w:rsid w:val="00B33221"/>
    <w:rsid w:val="00B368B1"/>
    <w:rsid w:val="00B374CC"/>
    <w:rsid w:val="00B413B4"/>
    <w:rsid w:val="00B41597"/>
    <w:rsid w:val="00B454B6"/>
    <w:rsid w:val="00B465E9"/>
    <w:rsid w:val="00B50F08"/>
    <w:rsid w:val="00B51F96"/>
    <w:rsid w:val="00B544D9"/>
    <w:rsid w:val="00B558F5"/>
    <w:rsid w:val="00B576CA"/>
    <w:rsid w:val="00B62B7F"/>
    <w:rsid w:val="00B6653A"/>
    <w:rsid w:val="00B7211C"/>
    <w:rsid w:val="00B731FE"/>
    <w:rsid w:val="00B74338"/>
    <w:rsid w:val="00B74B06"/>
    <w:rsid w:val="00B774DC"/>
    <w:rsid w:val="00B77B12"/>
    <w:rsid w:val="00B8066B"/>
    <w:rsid w:val="00B80743"/>
    <w:rsid w:val="00B81325"/>
    <w:rsid w:val="00B8581F"/>
    <w:rsid w:val="00B90B05"/>
    <w:rsid w:val="00B94024"/>
    <w:rsid w:val="00B9690D"/>
    <w:rsid w:val="00BA45BA"/>
    <w:rsid w:val="00BB31FF"/>
    <w:rsid w:val="00BB459A"/>
    <w:rsid w:val="00BC4911"/>
    <w:rsid w:val="00BD1EB4"/>
    <w:rsid w:val="00BD2D7B"/>
    <w:rsid w:val="00BD50D5"/>
    <w:rsid w:val="00BD5EBA"/>
    <w:rsid w:val="00BD6712"/>
    <w:rsid w:val="00BD6DE2"/>
    <w:rsid w:val="00BE02A4"/>
    <w:rsid w:val="00BF1D3E"/>
    <w:rsid w:val="00BF4AA2"/>
    <w:rsid w:val="00BF7D9F"/>
    <w:rsid w:val="00C001D0"/>
    <w:rsid w:val="00C0080F"/>
    <w:rsid w:val="00C03E77"/>
    <w:rsid w:val="00C16ECA"/>
    <w:rsid w:val="00C213F6"/>
    <w:rsid w:val="00C21CFF"/>
    <w:rsid w:val="00C21FAF"/>
    <w:rsid w:val="00C26C7A"/>
    <w:rsid w:val="00C2763D"/>
    <w:rsid w:val="00C30E80"/>
    <w:rsid w:val="00C325F9"/>
    <w:rsid w:val="00C3483E"/>
    <w:rsid w:val="00C3522C"/>
    <w:rsid w:val="00C412FD"/>
    <w:rsid w:val="00C42C7A"/>
    <w:rsid w:val="00C476A3"/>
    <w:rsid w:val="00C54583"/>
    <w:rsid w:val="00C55F4F"/>
    <w:rsid w:val="00C57700"/>
    <w:rsid w:val="00C614EC"/>
    <w:rsid w:val="00C63DBC"/>
    <w:rsid w:val="00C70793"/>
    <w:rsid w:val="00C711D6"/>
    <w:rsid w:val="00C716C4"/>
    <w:rsid w:val="00C718F2"/>
    <w:rsid w:val="00C72F2C"/>
    <w:rsid w:val="00C7735D"/>
    <w:rsid w:val="00C806A3"/>
    <w:rsid w:val="00C80F47"/>
    <w:rsid w:val="00C822D7"/>
    <w:rsid w:val="00C82D51"/>
    <w:rsid w:val="00C84C4A"/>
    <w:rsid w:val="00C85735"/>
    <w:rsid w:val="00C85AD0"/>
    <w:rsid w:val="00C91A2E"/>
    <w:rsid w:val="00C921D9"/>
    <w:rsid w:val="00CA2151"/>
    <w:rsid w:val="00CA3956"/>
    <w:rsid w:val="00CA3F99"/>
    <w:rsid w:val="00CB0D85"/>
    <w:rsid w:val="00CB560E"/>
    <w:rsid w:val="00CC0DDD"/>
    <w:rsid w:val="00CD2A4C"/>
    <w:rsid w:val="00CD2A62"/>
    <w:rsid w:val="00CD466D"/>
    <w:rsid w:val="00CD52FD"/>
    <w:rsid w:val="00CD69CD"/>
    <w:rsid w:val="00CD6ECF"/>
    <w:rsid w:val="00CD75B9"/>
    <w:rsid w:val="00CD7F64"/>
    <w:rsid w:val="00CE035C"/>
    <w:rsid w:val="00CE18D6"/>
    <w:rsid w:val="00CE362C"/>
    <w:rsid w:val="00CE6F67"/>
    <w:rsid w:val="00CF227A"/>
    <w:rsid w:val="00D0056B"/>
    <w:rsid w:val="00D03C4D"/>
    <w:rsid w:val="00D053E3"/>
    <w:rsid w:val="00D06C59"/>
    <w:rsid w:val="00D13AFF"/>
    <w:rsid w:val="00D14CFD"/>
    <w:rsid w:val="00D206C9"/>
    <w:rsid w:val="00D30408"/>
    <w:rsid w:val="00D31835"/>
    <w:rsid w:val="00D35EC1"/>
    <w:rsid w:val="00D40A42"/>
    <w:rsid w:val="00D425AA"/>
    <w:rsid w:val="00D436E4"/>
    <w:rsid w:val="00D460A1"/>
    <w:rsid w:val="00D50736"/>
    <w:rsid w:val="00D519E7"/>
    <w:rsid w:val="00D52F15"/>
    <w:rsid w:val="00D56437"/>
    <w:rsid w:val="00D568D2"/>
    <w:rsid w:val="00D61BA8"/>
    <w:rsid w:val="00D6428F"/>
    <w:rsid w:val="00D65240"/>
    <w:rsid w:val="00D66CC1"/>
    <w:rsid w:val="00D7660D"/>
    <w:rsid w:val="00D77438"/>
    <w:rsid w:val="00D77571"/>
    <w:rsid w:val="00D779FE"/>
    <w:rsid w:val="00D80A39"/>
    <w:rsid w:val="00D822A9"/>
    <w:rsid w:val="00D850BC"/>
    <w:rsid w:val="00D914AD"/>
    <w:rsid w:val="00D924A8"/>
    <w:rsid w:val="00D946C5"/>
    <w:rsid w:val="00D9789F"/>
    <w:rsid w:val="00DA05D9"/>
    <w:rsid w:val="00DA4327"/>
    <w:rsid w:val="00DA6515"/>
    <w:rsid w:val="00DB520A"/>
    <w:rsid w:val="00DB54D0"/>
    <w:rsid w:val="00DC06A7"/>
    <w:rsid w:val="00DC3CCE"/>
    <w:rsid w:val="00DC476E"/>
    <w:rsid w:val="00DC683E"/>
    <w:rsid w:val="00DD04A8"/>
    <w:rsid w:val="00DD2648"/>
    <w:rsid w:val="00DD77E9"/>
    <w:rsid w:val="00DE0CAE"/>
    <w:rsid w:val="00DE2BDB"/>
    <w:rsid w:val="00DF150E"/>
    <w:rsid w:val="00DF30E3"/>
    <w:rsid w:val="00DF5EE1"/>
    <w:rsid w:val="00DF6981"/>
    <w:rsid w:val="00DF720D"/>
    <w:rsid w:val="00E027D6"/>
    <w:rsid w:val="00E054E7"/>
    <w:rsid w:val="00E13CF2"/>
    <w:rsid w:val="00E15F64"/>
    <w:rsid w:val="00E20AC7"/>
    <w:rsid w:val="00E216FD"/>
    <w:rsid w:val="00E229DD"/>
    <w:rsid w:val="00E23513"/>
    <w:rsid w:val="00E23833"/>
    <w:rsid w:val="00E23891"/>
    <w:rsid w:val="00E27CAC"/>
    <w:rsid w:val="00E31ED0"/>
    <w:rsid w:val="00E33DFC"/>
    <w:rsid w:val="00E34433"/>
    <w:rsid w:val="00E3542E"/>
    <w:rsid w:val="00E42617"/>
    <w:rsid w:val="00E42B58"/>
    <w:rsid w:val="00E4542B"/>
    <w:rsid w:val="00E47B2A"/>
    <w:rsid w:val="00E50715"/>
    <w:rsid w:val="00E51541"/>
    <w:rsid w:val="00E555A5"/>
    <w:rsid w:val="00E55A7F"/>
    <w:rsid w:val="00E6309C"/>
    <w:rsid w:val="00E650DC"/>
    <w:rsid w:val="00E6599B"/>
    <w:rsid w:val="00E65EF4"/>
    <w:rsid w:val="00E66143"/>
    <w:rsid w:val="00E6671E"/>
    <w:rsid w:val="00E71917"/>
    <w:rsid w:val="00E744B9"/>
    <w:rsid w:val="00E752A6"/>
    <w:rsid w:val="00E87AA8"/>
    <w:rsid w:val="00E9043A"/>
    <w:rsid w:val="00E90B29"/>
    <w:rsid w:val="00E91D17"/>
    <w:rsid w:val="00E94B52"/>
    <w:rsid w:val="00E95D92"/>
    <w:rsid w:val="00EA03A7"/>
    <w:rsid w:val="00EA16D1"/>
    <w:rsid w:val="00EA2267"/>
    <w:rsid w:val="00EA4813"/>
    <w:rsid w:val="00EA4C5D"/>
    <w:rsid w:val="00EA7C3A"/>
    <w:rsid w:val="00EB2396"/>
    <w:rsid w:val="00EB7F05"/>
    <w:rsid w:val="00EC35E7"/>
    <w:rsid w:val="00EC36FB"/>
    <w:rsid w:val="00EC3A03"/>
    <w:rsid w:val="00EC3AC7"/>
    <w:rsid w:val="00EC6186"/>
    <w:rsid w:val="00EC7329"/>
    <w:rsid w:val="00ED054E"/>
    <w:rsid w:val="00ED133F"/>
    <w:rsid w:val="00ED1DB7"/>
    <w:rsid w:val="00EE42AE"/>
    <w:rsid w:val="00EE61B9"/>
    <w:rsid w:val="00EE6B64"/>
    <w:rsid w:val="00EF1655"/>
    <w:rsid w:val="00EF41BD"/>
    <w:rsid w:val="00EF6E59"/>
    <w:rsid w:val="00F00556"/>
    <w:rsid w:val="00F022F8"/>
    <w:rsid w:val="00F17A08"/>
    <w:rsid w:val="00F17A34"/>
    <w:rsid w:val="00F218D9"/>
    <w:rsid w:val="00F25555"/>
    <w:rsid w:val="00F26371"/>
    <w:rsid w:val="00F32631"/>
    <w:rsid w:val="00F343E7"/>
    <w:rsid w:val="00F3535A"/>
    <w:rsid w:val="00F370C3"/>
    <w:rsid w:val="00F37940"/>
    <w:rsid w:val="00F40096"/>
    <w:rsid w:val="00F40A7F"/>
    <w:rsid w:val="00F40E20"/>
    <w:rsid w:val="00F4306E"/>
    <w:rsid w:val="00F53B23"/>
    <w:rsid w:val="00F54B32"/>
    <w:rsid w:val="00F54CED"/>
    <w:rsid w:val="00F57B00"/>
    <w:rsid w:val="00F66DD7"/>
    <w:rsid w:val="00F76D89"/>
    <w:rsid w:val="00F778DB"/>
    <w:rsid w:val="00F81E20"/>
    <w:rsid w:val="00F83966"/>
    <w:rsid w:val="00F83ABD"/>
    <w:rsid w:val="00F841F1"/>
    <w:rsid w:val="00F9324D"/>
    <w:rsid w:val="00F9441A"/>
    <w:rsid w:val="00F95496"/>
    <w:rsid w:val="00F95703"/>
    <w:rsid w:val="00F96737"/>
    <w:rsid w:val="00F970AD"/>
    <w:rsid w:val="00FA031A"/>
    <w:rsid w:val="00FA1460"/>
    <w:rsid w:val="00FA559B"/>
    <w:rsid w:val="00FA559F"/>
    <w:rsid w:val="00FA6C8F"/>
    <w:rsid w:val="00FB52F8"/>
    <w:rsid w:val="00FB5ED7"/>
    <w:rsid w:val="00FC106F"/>
    <w:rsid w:val="00FC200F"/>
    <w:rsid w:val="00FC7B30"/>
    <w:rsid w:val="00FD067F"/>
    <w:rsid w:val="00FD1EF4"/>
    <w:rsid w:val="00FD268B"/>
    <w:rsid w:val="00FD3DD1"/>
    <w:rsid w:val="00FD7052"/>
    <w:rsid w:val="00FE20FA"/>
    <w:rsid w:val="00FE70B8"/>
    <w:rsid w:val="00FF3E6E"/>
    <w:rsid w:val="00FF653A"/>
    <w:rsid w:val="00FF65A3"/>
    <w:rsid w:val="00FF6E4E"/>
    <w:rsid w:val="00FF7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5C80D"/>
  <w15:docId w15:val="{548F4FFA-F36A-451E-8251-7085D3831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970AD"/>
    <w:pPr>
      <w:spacing w:line="360" w:lineRule="auto"/>
      <w:jc w:val="both"/>
    </w:pPr>
    <w:rPr>
      <w:rFonts w:eastAsiaTheme="minorEastAsia"/>
      <w:noProof/>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3544F"/>
    <w:pPr>
      <w:ind w:left="720"/>
      <w:contextualSpacing/>
    </w:pPr>
  </w:style>
  <w:style w:type="table" w:styleId="Grigliatabella">
    <w:name w:val="Table Grid"/>
    <w:basedOn w:val="Tabellanormale"/>
    <w:uiPriority w:val="59"/>
    <w:rsid w:val="00835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1710"/>
    <w:pPr>
      <w:autoSpaceDE w:val="0"/>
      <w:autoSpaceDN w:val="0"/>
      <w:adjustRightInd w:val="0"/>
    </w:pPr>
    <w:rPr>
      <w:rFonts w:ascii="Calibri" w:hAnsi="Calibri" w:cs="Calibri"/>
      <w:color w:val="000000"/>
      <w:szCs w:val="24"/>
    </w:rPr>
  </w:style>
  <w:style w:type="paragraph" w:styleId="Intestazione">
    <w:name w:val="header"/>
    <w:basedOn w:val="Normale"/>
    <w:link w:val="IntestazioneCarattere"/>
    <w:uiPriority w:val="99"/>
    <w:semiHidden/>
    <w:unhideWhenUsed/>
    <w:rsid w:val="000A7C6F"/>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semiHidden/>
    <w:rsid w:val="000A7C6F"/>
    <w:rPr>
      <w:rFonts w:eastAsiaTheme="minorEastAsia"/>
      <w:noProof/>
      <w:lang w:eastAsia="it-IT"/>
    </w:rPr>
  </w:style>
  <w:style w:type="paragraph" w:styleId="Pidipagina">
    <w:name w:val="footer"/>
    <w:basedOn w:val="Normale"/>
    <w:link w:val="PidipaginaCarattere"/>
    <w:uiPriority w:val="99"/>
    <w:unhideWhenUsed/>
    <w:rsid w:val="000A7C6F"/>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A7C6F"/>
    <w:rPr>
      <w:rFonts w:eastAsiaTheme="minorEastAsia"/>
      <w:noProof/>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602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969</Words>
  <Characters>5526</Characters>
  <Application>Microsoft Office Word</Application>
  <DocSecurity>0</DocSecurity>
  <Lines>46</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tiberio</dc:creator>
  <cp:lastModifiedBy>Riccardo Damilano</cp:lastModifiedBy>
  <cp:revision>5</cp:revision>
  <dcterms:created xsi:type="dcterms:W3CDTF">2019-09-22T10:46:00Z</dcterms:created>
  <dcterms:modified xsi:type="dcterms:W3CDTF">2019-09-22T10:54:00Z</dcterms:modified>
</cp:coreProperties>
</file>