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880100" cy="8255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68370" l="5081" r="16093" t="1799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DOCUMENTO DI PROGRAMMAZIONE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anno scolastico     2022-2023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6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MECCANICA, MACCHINE,</w:t>
            </w:r>
          </w:p>
          <w:p w:rsidR="00000000" w:rsidDel="00000000" w:rsidP="00000000" w:rsidRDefault="00000000" w:rsidRPr="00000000" w14:paraId="00000011">
            <w:pPr>
              <w:pStyle w:val="Heading6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 ENERGIA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Classe: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5  sez. I  “Energia”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N° ore/settimana</w:t>
        <w:tab/>
      </w:r>
      <w:r w:rsidDel="00000000" w:rsidR="00000000" w:rsidRPr="00000000">
        <w:rPr>
          <w:b w:val="1"/>
          <w:sz w:val="52"/>
          <w:szCs w:val="52"/>
          <w:rtl w:val="0"/>
        </w:rPr>
        <w:t xml:space="preserve">5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N° ore/anno</w:t>
        <w:tab/>
        <w:t xml:space="preserve">    </w:t>
      </w:r>
      <w:r w:rsidDel="00000000" w:rsidR="00000000" w:rsidRPr="00000000">
        <w:rPr>
          <w:b w:val="1"/>
          <w:sz w:val="52"/>
          <w:szCs w:val="52"/>
          <w:rtl w:val="0"/>
        </w:rPr>
        <w:t xml:space="preserve">165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 cui </w:t>
      </w:r>
      <w:r w:rsidDel="00000000" w:rsidR="00000000" w:rsidRPr="00000000">
        <w:rPr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rtl w:val="0"/>
        </w:rPr>
        <w:t xml:space="preserve"> ore in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6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6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rPr>
          <w:i w:val="0"/>
          <w:sz w:val="24"/>
          <w:szCs w:val="24"/>
        </w:rPr>
        <w:sectPr>
          <w:headerReference r:id="rId8" w:type="first"/>
          <w:pgSz w:h="16838" w:w="11906" w:orient="portrait"/>
          <w:pgMar w:bottom="1134" w:top="1418" w:left="1134" w:right="1134" w:header="720" w:footer="720"/>
          <w:pgNumType w:start="1"/>
          <w:titlePg w:val="1"/>
        </w:sectPr>
      </w:pPr>
      <w:r w:rsidDel="00000000" w:rsidR="00000000" w:rsidRPr="00000000">
        <w:rPr>
          <w:i w:val="0"/>
          <w:sz w:val="24"/>
          <w:szCs w:val="24"/>
          <w:rtl w:val="0"/>
        </w:rPr>
        <w:t xml:space="preserve">prof. Marco D’Alessandro                               prof. Vincenzo Buccini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23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2"/>
        <w:gridCol w:w="5245"/>
        <w:gridCol w:w="1911"/>
        <w:tblGridChange w:id="0">
          <w:tblGrid>
            <w:gridCol w:w="2622"/>
            <w:gridCol w:w="5245"/>
            <w:gridCol w:w="1911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I.T.I.S.  E.  FERMI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Trionfale  8737  -  Roma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Meccanica Macchine Energia -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2096"/>
              </w:tabs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di programmazione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a.s. 202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 21/10/202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  V  sez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Pag. 2   di   7</w:t>
            </w:r>
          </w:p>
        </w:tc>
      </w:tr>
    </w:tbl>
    <w:p w:rsidR="00000000" w:rsidDel="00000000" w:rsidP="00000000" w:rsidRDefault="00000000" w:rsidRPr="00000000" w14:paraId="0000002E">
      <w:pPr>
        <w:pStyle w:val="Heading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PROGRAMMAZIONE  MODULARE</w:t>
      </w:r>
    </w:p>
    <w:p w:rsidR="00000000" w:rsidDel="00000000" w:rsidP="00000000" w:rsidRDefault="00000000" w:rsidRPr="00000000" w14:paraId="0000003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4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"/>
        <w:gridCol w:w="2835"/>
        <w:gridCol w:w="2551"/>
        <w:gridCol w:w="2155"/>
        <w:gridCol w:w="2126"/>
        <w:gridCol w:w="918"/>
        <w:tblGridChange w:id="0">
          <w:tblGrid>
            <w:gridCol w:w="1063"/>
            <w:gridCol w:w="2835"/>
            <w:gridCol w:w="2551"/>
            <w:gridCol w:w="2155"/>
            <w:gridCol w:w="2126"/>
            <w:gridCol w:w="918"/>
          </w:tblGrid>
        </w:tblGridChange>
      </w:tblGrid>
      <w:tr>
        <w:trPr>
          <w:cantSplit w:val="1"/>
          <w:trHeight w:val="106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Unità didattica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ARGOMENTI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(Conoscenze)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PREREQUISITI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SAPERI MINIMI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Abilità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ore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ind w:left="28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2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RIPASSO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Diagrammi delle forze Normali, di Taglio e del momento flettente: esempi su travature semplici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Concetto di grado di sicurezza e di valore ammissibile per la tensione interna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Verifica e progetto di elementi meccanici sollecitati a trazione e a compressione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Sollecitazione di flessione semplice; verifica e progetto di elementi meccanici sollecitati a flessione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Sollecitazione di flessione composta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Sollecitazione di taglio; verifica e progetto di elementi meccanici sollecitati a taglio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Sollecitazione di torsione; verifica e progetto di elementi meccanici sollecitati a torsione; calcolo dell’angolo di torsione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Sollecitazione del carico di punta; descrizione del metodo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Ω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per la verifica di elementi soggetti a carico di punta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Leggi fondamentali sulla trasmissione del calore e sulla Termodinamica generale</w:t>
            </w:r>
          </w:p>
          <w:p w:rsidR="00000000" w:rsidDel="00000000" w:rsidP="00000000" w:rsidRDefault="00000000" w:rsidRPr="00000000" w14:paraId="00000048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58">
            <w:pPr>
              <w:ind w:left="28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2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ORGANI E SISTEMI DI TRASMISSIONE MECCANICA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Sollecitazioni composte (Flesso-torsione) :calcolo della tensione ideale e del Momento flettente ideale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Progetto e/o verifica di alberi sollecitati a flesso-torsione. Dimensionamento statico e cenni al dimensionamento a fatica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Studio delle caratteristiche costruttive e funzionali di una trasmissione tra alberi paralleli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Cenni alla trasmissione per ruote di frizione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Trasmissione con cinghie trapezoidali e dentate: condizioni cinematiche di funzionamento, dimensionamento di massima, calcolo del carico sugli alberi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Trasmissione con catene: condizioni cinematiche di funzionamento, dimensionamento di massima, calcolo del carico sugli alberi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Cenni su Giunti, chiavette, linguette e profili scanalati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Cenni al Manovellismo di spinta ed al dimensionamento di una biella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Ruote dentate a denti dritti ; caratteristiche del profilo ad evolvente ; studio cinematico della condotta ; rapporto di trasmissione, passo e modulo; studio del contatto dei denti, definizione dell’arco di contatto e del fattore di ricoprimento;  interferenza e numero minimo di denti; angolo di pressione e forze scambiate, dimensionamento a flessione e ad usura ; cenni sulle modalità di costruzione di una ruota dentata. Progetto di una coppia di ruote dentate cilindriche a denti dritti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Ruote dentate a denti elicoidali ; studio cinematico della condotta ; rapporto di trasmissione, passo e modulo, studio del contatto dei denti, definizione di fatore di ricoprimento assiale e tangenziale, interferenza e numero minimo di denti, angolo di pressione e forze scambiate, dimensionamento a flessione e ad usura. Progetto di una coppia di ruote dentate cilindriche a denti elicoidali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283" w:hanging="28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Realizzazione di modelli tridimensionali di organi di trasmissione con software per modellazione solida, stampante 3D e fresatrice CNC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283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Equilibrio di una trave vincolata e sollecitata nel piano da un sistema di forze.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Sollecitazione di flessione, di torsione, e di taglio. Verifica e progetto di elementi costruttivi di macchine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Sollecitazioni composte (Flesso-torsione) :calcolo della tensione ideale e del Momento flettente ideale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Progetto e/o verifica di alberi sollecitati a flesso-torsione. Dimensionamento statico e cenni al dimensionamento a fatica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Trasmissione con cinghie trapezoidali e dentate: condizioni cinematiche di funzionamento, dimensionamento di massima, calcolo del carico sugli alberi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Ruote dentate a denti dritti ; caratteristiche del profilo ad evolvente ; studio cinematico della condotta ; rapporto di trasmissione, passo e modulo; studio del contatto dei denti, definizione dell’arco di contatto e del fattore di ricoprimento;  interferenza e numero minimo di denti; angolo di pressione e forze scambiate, dimensionamento a flessione e ad usura ; cenni sulle modalità di costruzione di una ruota dentata. Progetto di una coppia di ruote dentate cilindriche a denti dritti</w:t>
            </w:r>
          </w:p>
          <w:p w:rsidR="00000000" w:rsidDel="00000000" w:rsidP="00000000" w:rsidRDefault="00000000" w:rsidRPr="00000000" w14:paraId="0000006F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progettare strutture, apparati e sistemi, applicando anche modelli matematici, e analizzarne le risposte alle sollecitazioni meccaniche, termiche, elettriche e di altra natura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spacing w:after="260" w:lineRule="auto"/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individuare le proprietà dei materiali in relazione all’impiego, ai processi produttivi e ai trattamenti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spacing w:after="260" w:lineRule="auto"/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Progettare, assemblare collaudare e predisporre la manutenzione di componenti, di macchine e di sistemi termotecnici di varia natura 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spacing w:after="260" w:lineRule="auto"/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gestire progetti secondo le procedure e gli standard previsti dai sistemi aziendali della qualità e della sicurezza 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spacing w:after="260" w:lineRule="auto"/>
              <w:ind w:left="283" w:hanging="283"/>
              <w:rPr>
                <w:rFonts w:ascii="Noto Sans Symbols" w:cs="Noto Sans Symbols" w:eastAsia="Noto Sans Symbols" w:hAnsi="Noto Sans Symbol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organizzare e gestire processi di manutenzione per i principali apparati dei sistemi di trasmissione meccanica, nel rispetto delle relative procedure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75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Individuare e calcolare le sollecitazioni semplici e composte.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Individuare le relazioni fra sollecitazioni e deformazioni.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Determinare le caratteristiche tecniche degli organi di trasmissione meccanica.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manuali tecnici per dimensionare e verificare strutture e componenti.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ind w:left="28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2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MOTORI AD ACCENSIONE COMANDATA E SPONTANEA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Ciclo Otto : analisi del ciclo ideale e del ciclo indicato ; Calcolo della potenza effettiva  e del rendimento in funzione della potenzialità termica e in funzione della pressione media effettiva.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Analisi della distribuzione e diagramma circolare della distribuzione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Cenni sul Principio di funzionamento del carburatore e del sistema ad iniezione con particolare riferimento all’iniezione elettronica indiretta multipoint.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Ciclo Diesel : analisi del ciclo ideale e del ciclo indicato ; Calcolo della potenza effettiva  e del rendimento in funzione della potenzialità termica e della pressione media effettiva.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Analisi della distribuzione e diagramma circolare della distribuzione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Curve della potenza e della coppia in funzione del n° di giri.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Cenni ai motori sovralimentati e ai motori a due tempi.</w:t>
            </w:r>
          </w:p>
          <w:p w:rsidR="00000000" w:rsidDel="00000000" w:rsidP="00000000" w:rsidRDefault="00000000" w:rsidRPr="00000000" w14:paraId="00000090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unità di misura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Equazioni di 1 e 2° grado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Calore ed energia; principali unità di misura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Principi fondamentali della termodinamica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Leggi fondamentali sulla trasmissione del calore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Concetto di ciclo termodinamico; rendimento di un ciclo termodinamico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Ciclo OTTO: analisi del ciclo ideale e del ciclo indicato ; Calcolo della potenza effettiva  e del rendimento in funzione della potenzialità termica e della pressione media effettiva.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Curve della potenza e della coppia in funzione del n° di giri.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Ciclo Diesel : analisi del ciclo ideale e del ciclo indicato ; Calcolo della potenza effettiva  e del rendimento in funzione della potenzialità termica e della pressione media effettiva.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Curve della potenza e della coppia in funzione del n° di giri.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Misurare, elaborare e valutare grandezze e caratteristiche tecniche con opportuna strumentazione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Progettare, assemblare collaudare e predisporre la manutenzione di motori a ciclo OTTO e a ciclo DIESEL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Calcolare i fabbisogni energetici di un motore endotermico individuando i problemi connessi all’ approvvigionamento, alla distribuzione e alla conversione dell’energia.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Calcolare il rendimento dei ciclo termodinamico. 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Verificare in laboratorio le caratteristiche dei combustibili.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Dimensionare motori endotermici.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manuali tecnici per dimensionare e verificare impianti termici.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3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AA">
            <w:pPr>
              <w:ind w:left="28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IMPIANTI A VAPORE</w:t>
            </w:r>
          </w:p>
          <w:p w:rsidR="00000000" w:rsidDel="00000000" w:rsidP="00000000" w:rsidRDefault="00000000" w:rsidRPr="00000000" w14:paraId="000000AB">
            <w:pPr>
              <w:ind w:left="28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Ciclo ideale e reale termodinamico di Rankine-Hirn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Determinazione del calore e lavoro scambiati nel ciclo Rankine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Turbine a vapore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e lettura del diagramma di Mollier per il vapor d’acqua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Determinazione dell’Entalpia di vaporizzazione e condensazione nel ciclo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Ciclo di Hirn con un surriscaldamento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Turbine ad alta pressione e bassa pressione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Cenni agli impianti con più di un surriscaldamento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Cenni agli spillamenti di vapore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unità di misura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Equazioni di 1 e 2° grado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Calore ed energia; principali unità di misura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Principi fondamentali della termodinamica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Leggi fondamentali sulla trasmissione del calore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Concetto di ciclo termodinamico; rendimento di un ciclo termodinamico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Ciclo Ideale e ciclo reale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turbine a vapore; impianti di cogenerazione con turbine a vapore</w:t>
            </w:r>
          </w:p>
          <w:p w:rsidR="00000000" w:rsidDel="00000000" w:rsidP="00000000" w:rsidRDefault="00000000" w:rsidRPr="00000000" w14:paraId="000000BD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Misurare, elaborare e valutare grandezze e caratteristiche tecniche con opportuna strumentazione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Progettare, assemblare collaudare e predisporre la manutenzione di motori a ciclo RANKINE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Calcolare i fabbisogni energetici di un IMPIANTO A VAPORE individuando i problemi connessi all’ approvvigionamento, alla distribuzione e alla conversione dell’energia.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Calcolare il rendimento del ciclo termodinamico.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Verificare in laboratorio le caratteristiche dei combustibili.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Dimensionare motori endotermici.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manuali tecnici per dimensionare e verificare impianti termici.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ind w:left="28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28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TURBOGAS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Legge dei gas perfetti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Ciclo ideale di Joule e ciclo reale ; studio delle trasformazioni ideali e reali in un turbogas ; calcolo della potenza e del rendimento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aereonautico di una Turbina a gas, turbine bialbero a doppio flusso (turbofan), cenni alla dinamica del volo.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turbine a gas di derivazione aereonautica, come gruppi di potenza; impianti di cogenerazione con turbine a gas.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unità di misura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Equazioni di 1 e 2° grado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Calore ed energia; principali unità di misura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Principi fondamentali della termodinamica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Leggi fondamentali sulla trasmissione del calore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Concetto di ciclo termodinamico; rendimento di un ciclo termodinamico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Ciclo ideale di Joule; studio delle trasformazioni ideali e reali in un turbogas  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turbine a gas di derivazione aereonautica, come gruppi di potenza; impianti di cogenerazione con turbine a gas.</w:t>
            </w:r>
          </w:p>
          <w:p w:rsidR="00000000" w:rsidDel="00000000" w:rsidP="00000000" w:rsidRDefault="00000000" w:rsidRPr="00000000" w14:paraId="000000D7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Misurare, elaborare e valutare grandezze e caratteristiche tecniche con opportuna strumentazione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Progettare, assemblare collaudare e predisporre la manutenzione di TURBOGAS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Calcolare i fabbisogni energetici di un TURBOGAS individuando i problemi connessi all’ approvvigionamento, alla distribuzione e alla conversione dell’energia.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Calcolare il rendimento del ciclo termodinamico.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Verificare in laboratorio le caratteristiche dei combustibili.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Dimensionare motori endotermici.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manuali tecnici per dimensionare e verificare impianti termici.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28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ENERGETICA</w:t>
            </w:r>
          </w:p>
          <w:p w:rsidR="00000000" w:rsidDel="00000000" w:rsidP="00000000" w:rsidRDefault="00000000" w:rsidRPr="00000000" w14:paraId="000000E3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Recupero energetico ed impianti di cogenerazione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Impianti alimentati da fonti rinnovabili: Solare termico e Biogas 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Cenni all’uso dell’Idrogeno nelle pile a combustibile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Cenni agli impianti nucleari (fissione e fusione).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Calore ed energia; principali unità di misura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Leggi fondamentali sulla trasmissione del calore</w:t>
            </w:r>
          </w:p>
          <w:p w:rsidR="00000000" w:rsidDel="00000000" w:rsidP="00000000" w:rsidRDefault="00000000" w:rsidRPr="00000000" w14:paraId="000000EA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EB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Recupero energetico ed impianti di cogenerazione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Impianti alimentati da fonti rinnovabili: Solare termico e Biogas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progettare apparati, sistemi ed impianti ad alto rendimento e a basso consumo ed impatto ambientale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Calcolare i fabbisogni energetici di impianti “non tradizionali” individuando i problemi connessi all’ approvvigionamento, alla distribuzione e alla conversione dell’energia.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ind w:left="283" w:hanging="283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Utilizzare manuali tecnici per dimensionare e verificare strutture e componenti.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4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4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pos="4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4920"/>
        </w:tabs>
        <w:rPr/>
        <w:sectPr>
          <w:type w:val="nextPage"/>
          <w:pgSz w:h="11906" w:w="16838" w:orient="landscape"/>
          <w:pgMar w:bottom="227" w:top="1134" w:left="1134" w:right="1418" w:header="720" w:footer="720"/>
          <w:titlePg w:val="1"/>
        </w:sectPr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2"/>
        <w:gridCol w:w="5245"/>
        <w:gridCol w:w="1911"/>
        <w:tblGridChange w:id="0">
          <w:tblGrid>
            <w:gridCol w:w="2622"/>
            <w:gridCol w:w="5245"/>
            <w:gridCol w:w="1911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I.T.I.S.  E. FERMI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Trionfale  8737  -  Roma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Meccanica Macchine Energia -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2096"/>
              </w:tabs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di programmazione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a.s. 202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 21/10/202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  IV sez.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Pag. 7   di   7</w:t>
            </w:r>
          </w:p>
        </w:tc>
      </w:tr>
    </w:tbl>
    <w:p w:rsidR="00000000" w:rsidDel="00000000" w:rsidP="00000000" w:rsidRDefault="00000000" w:rsidRPr="00000000" w14:paraId="0000010C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1"/>
        <w:rPr/>
      </w:pPr>
      <w:r w:rsidDel="00000000" w:rsidR="00000000" w:rsidRPr="00000000">
        <w:rPr>
          <w:rtl w:val="0"/>
        </w:rPr>
        <w:t xml:space="preserve">VERIFICHE E VALUTAZIONE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termine di una o più unità didattiche, sarà effettuata una verifica mediante discussione delle esercitazioni assegnate, una relazione sulle attività progettuali svolte, prove con esercizi di dimensionamento, test con domande aperte o chiuse. Come criterio di valutazione sarà adottato il modello di seguito descritto; esso è da intendere quale criterio orientativo adottato dal C.d.C. per misurare il raggiungimento degli obiettivi didattici nel presente anno scolastico.</w:t>
      </w:r>
    </w:p>
    <w:p w:rsidR="00000000" w:rsidDel="00000000" w:rsidP="00000000" w:rsidRDefault="00000000" w:rsidRPr="00000000" w14:paraId="000001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Ind w:w="-142.0" w:type="dxa"/>
        <w:tblLayout w:type="fixed"/>
        <w:tblLook w:val="0000"/>
      </w:tblPr>
      <w:tblGrid>
        <w:gridCol w:w="1023"/>
        <w:gridCol w:w="1608"/>
        <w:gridCol w:w="2523"/>
        <w:gridCol w:w="3223"/>
        <w:gridCol w:w="837"/>
        <w:tblGridChange w:id="0">
          <w:tblGrid>
            <w:gridCol w:w="1023"/>
            <w:gridCol w:w="1608"/>
            <w:gridCol w:w="2523"/>
            <w:gridCol w:w="3223"/>
            <w:gridCol w:w="837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Tabella A1:  VALUTAZIONE   DEGLI    OBIETTIVI      RAGGIUNTI</w:t>
            </w:r>
          </w:p>
          <w:p w:rsidR="00000000" w:rsidDel="00000000" w:rsidP="00000000" w:rsidRDefault="00000000" w:rsidRPr="00000000" w14:paraId="000001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11A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Conoscenza</w:t>
            </w:r>
          </w:p>
          <w:p w:rsidR="00000000" w:rsidDel="00000000" w:rsidP="00000000" w:rsidRDefault="00000000" w:rsidRPr="00000000" w14:paraId="000001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Abilità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Competenza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Voto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Nessuna o scarsa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riesce o commette gravi errori nell’applicazione delle conoscenze a semplici problemi</w:t>
            </w:r>
          </w:p>
          <w:p w:rsidR="00000000" w:rsidDel="00000000" w:rsidP="00000000" w:rsidRDefault="00000000" w:rsidRPr="00000000" w14:paraId="0000012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riesce o commette gravi e diffusi errori anche in compiti semplici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Superficiale e non completa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 applicare le conoscenze in compiti semplici ma commette errori</w:t>
            </w:r>
          </w:p>
          <w:p w:rsidR="00000000" w:rsidDel="00000000" w:rsidP="00000000" w:rsidRDefault="00000000" w:rsidRPr="00000000" w14:paraId="0000013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Commette errori anche nell'esecuzione di compiti semplici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 ma non approfondita</w:t>
            </w:r>
          </w:p>
          <w:p w:rsidR="00000000" w:rsidDel="00000000" w:rsidP="00000000" w:rsidRDefault="00000000" w:rsidRPr="00000000" w14:paraId="000001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 applicare le conoscenze in compiti semplici senza errori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nell'esecuzione di compiti   semplici</w:t>
            </w:r>
          </w:p>
          <w:p w:rsidR="00000000" w:rsidDel="00000000" w:rsidP="00000000" w:rsidRDefault="00000000" w:rsidRPr="00000000" w14:paraId="0000013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 e approfondita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 applicare i contenuti e le procedure acquisite anche in compiti complessi ma con imprecisioni</w:t>
            </w:r>
          </w:p>
          <w:p w:rsidR="00000000" w:rsidDel="00000000" w:rsidP="00000000" w:rsidRDefault="00000000" w:rsidRPr="00000000" w14:paraId="00000145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nell'esecuzione di compiti complessi ma incorre in imprecisioni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 e ampliata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 le procedure e le conoscenze in problemi nuovi senza errori e imprecisioni</w:t>
            </w:r>
          </w:p>
          <w:p w:rsidR="00000000" w:rsidDel="00000000" w:rsidP="00000000" w:rsidRDefault="00000000" w:rsidRPr="00000000" w14:paraId="0000014E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né imprecisioni nell'esecuzione di compiti complessi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Completa, ampliata e coordinata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 le procedure e le conoscenze in problemi nuovi senza errori e imprecisioni, mostrando originalità nella soluzione del problema</w:t>
            </w:r>
          </w:p>
          <w:p w:rsidR="00000000" w:rsidDel="00000000" w:rsidP="00000000" w:rsidRDefault="00000000" w:rsidRPr="00000000" w14:paraId="00000157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né imprecisioni nell'esecuzione di compiti complessi mostrando originalità di percorso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&gt;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15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Tabella A2 di dipartimento</w:t>
      </w:r>
    </w:p>
    <w:p w:rsidR="00000000" w:rsidDel="00000000" w:rsidP="00000000" w:rsidRDefault="00000000" w:rsidRPr="00000000" w14:paraId="0000016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</wp:posOffset>
            </wp:positionH>
            <wp:positionV relativeFrom="paragraph">
              <wp:posOffset>-630554</wp:posOffset>
            </wp:positionV>
            <wp:extent cx="5048250" cy="329057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15852" l="22567" r="30897" t="3017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290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tabs>
          <w:tab w:val="right" w:pos="9638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Roma, 21/10/2022                                                           I docenti</w:t>
      </w:r>
    </w:p>
    <w:p w:rsidR="00000000" w:rsidDel="00000000" w:rsidP="00000000" w:rsidRDefault="00000000" w:rsidRPr="00000000" w14:paraId="0000017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3540" w:firstLine="708.0000000000001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Marco D’Alessandro</w:t>
      </w:r>
    </w:p>
    <w:p w:rsidR="00000000" w:rsidDel="00000000" w:rsidP="00000000" w:rsidRDefault="00000000" w:rsidRPr="00000000" w14:paraId="00000175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6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                                                                           Vincenzo Buccini</w:t>
      </w:r>
    </w:p>
    <w:p w:rsidR="00000000" w:rsidDel="00000000" w:rsidP="00000000" w:rsidRDefault="00000000" w:rsidRPr="00000000" w14:paraId="0000017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418" w:left="1134" w:right="1134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imes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i w:val="1"/>
      <w:sz w:val="72"/>
      <w:szCs w:val="7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i w:val="1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13212"/>
  </w:style>
  <w:style w:type="paragraph" w:styleId="Titolo1">
    <w:name w:val="heading 1"/>
    <w:basedOn w:val="Normale"/>
    <w:next w:val="Normale"/>
    <w:qFormat w:val="1"/>
    <w:pPr>
      <w:keepNext w:val="1"/>
      <w:jc w:val="both"/>
      <w:outlineLvl w:val="0"/>
    </w:pPr>
    <w:rPr>
      <w:b w:val="1"/>
      <w:sz w:val="28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b w:val="1"/>
      <w:bCs w:val="1"/>
    </w:rPr>
  </w:style>
  <w:style w:type="paragraph" w:styleId="Titolo3">
    <w:name w:val="heading 3"/>
    <w:basedOn w:val="Normale"/>
    <w:next w:val="Normale"/>
    <w:qFormat w:val="1"/>
    <w:pPr>
      <w:keepNext w:val="1"/>
      <w:jc w:val="center"/>
      <w:outlineLvl w:val="2"/>
    </w:pPr>
    <w:rPr>
      <w:b w:val="1"/>
      <w:bCs w:val="1"/>
      <w:sz w:val="28"/>
    </w:rPr>
  </w:style>
  <w:style w:type="paragraph" w:styleId="Titolo4">
    <w:name w:val="heading 4"/>
    <w:basedOn w:val="Normale"/>
    <w:next w:val="Normale"/>
    <w:qFormat w:val="1"/>
    <w:pPr>
      <w:keepNext w:val="1"/>
      <w:jc w:val="center"/>
      <w:outlineLvl w:val="3"/>
    </w:pPr>
    <w:rPr>
      <w:b w:val="1"/>
      <w:i w:val="1"/>
      <w:sz w:val="72"/>
    </w:rPr>
  </w:style>
  <w:style w:type="paragraph" w:styleId="Titolo5">
    <w:name w:val="heading 5"/>
    <w:basedOn w:val="Normale"/>
    <w:next w:val="Normale"/>
    <w:qFormat w:val="1"/>
    <w:pPr>
      <w:keepNext w:val="1"/>
      <w:jc w:val="center"/>
      <w:outlineLvl w:val="4"/>
    </w:pPr>
    <w:rPr>
      <w:b w:val="1"/>
      <w:sz w:val="36"/>
    </w:rPr>
  </w:style>
  <w:style w:type="paragraph" w:styleId="Titolo6">
    <w:name w:val="heading 6"/>
    <w:basedOn w:val="Normale"/>
    <w:next w:val="Normale"/>
    <w:qFormat w:val="1"/>
    <w:pPr>
      <w:keepNext w:val="1"/>
      <w:jc w:val="center"/>
      <w:outlineLvl w:val="5"/>
    </w:pPr>
    <w:rPr>
      <w:b w:val="1"/>
      <w:i w:val="1"/>
      <w:iCs w:val="1"/>
      <w:sz w:val="4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b w:val="1"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 w:val="1"/>
    <w:rsid w:val="00BE45AB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rsid w:val="0071194E"/>
    <w:pPr>
      <w:spacing w:after="100" w:afterAutospacing="1" w:before="100" w:before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1D5CE8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876694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rcF4nFIw26x962CoLzFTon2wzQ==">AMUW2mURySaDbsU1/aGjveXozO6VwFfhKQPgJAm7DDaYSEpJyMoYqMqeQVvh9wr/3LVfdu1Fu4CspjP/+rQnJ4CfmtqsuF1wjKDeCbosblkj8gmzsBlbfEcwsYCIGtrrb4OBhJQCKUWL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2016-09-15T12:25:00Z</dcterms:created>
  <dc:creator>MASSIMILIANO FINOTTO</dc:creator>
</cp:coreProperties>
</file>